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590" w:rsidRPr="007604F1" w:rsidRDefault="00285590" w:rsidP="0006537B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 w:rsidRPr="007604F1">
        <w:rPr>
          <w:rStyle w:val="a4"/>
          <w:i w:val="0"/>
          <w:iCs w:val="0"/>
          <w:color w:val="auto"/>
          <w:sz w:val="20"/>
          <w:szCs w:val="20"/>
        </w:rPr>
        <w:t xml:space="preserve">Приложение № </w:t>
      </w:r>
      <w:r>
        <w:rPr>
          <w:rStyle w:val="a4"/>
          <w:i w:val="0"/>
          <w:iCs w:val="0"/>
          <w:color w:val="auto"/>
          <w:sz w:val="20"/>
          <w:szCs w:val="20"/>
        </w:rPr>
        <w:t>3</w:t>
      </w:r>
    </w:p>
    <w:p w:rsidR="00285590" w:rsidRPr="007604F1" w:rsidRDefault="00285590" w:rsidP="0006537B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 w:rsidRPr="007604F1">
        <w:rPr>
          <w:rStyle w:val="a4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285590" w:rsidRPr="007604F1" w:rsidRDefault="00285590" w:rsidP="0006537B">
      <w:pPr>
        <w:spacing w:after="0"/>
        <w:jc w:val="right"/>
        <w:rPr>
          <w:rStyle w:val="a4"/>
          <w:i w:val="0"/>
          <w:iCs w:val="0"/>
          <w:sz w:val="20"/>
          <w:szCs w:val="20"/>
        </w:rPr>
      </w:pPr>
      <w:r w:rsidRPr="007604F1">
        <w:rPr>
          <w:rStyle w:val="a4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</w:p>
    <w:p w:rsidR="00285590" w:rsidRDefault="00285590" w:rsidP="0006537B">
      <w:pPr>
        <w:pStyle w:val="20"/>
        <w:rPr>
          <w:rStyle w:val="a4"/>
          <w:i w:val="0"/>
          <w:iCs w:val="0"/>
        </w:rPr>
      </w:pPr>
    </w:p>
    <w:p w:rsidR="00285590" w:rsidRPr="006058D3" w:rsidRDefault="00285590" w:rsidP="0006537B">
      <w:pPr>
        <w:pStyle w:val="10"/>
        <w:jc w:val="center"/>
      </w:pPr>
      <w:bookmarkStart w:id="0" w:name="_Приложение_№_3._1"/>
      <w:bookmarkStart w:id="1" w:name="_Toc533502273"/>
      <w:bookmarkEnd w:id="0"/>
      <w:r w:rsidRPr="006058D3">
        <w:rPr>
          <w:rStyle w:val="11"/>
        </w:rPr>
        <w:t xml:space="preserve">Приложение № </w:t>
      </w:r>
      <w:r>
        <w:rPr>
          <w:rStyle w:val="11"/>
        </w:rPr>
        <w:t>3</w:t>
      </w:r>
      <w:r w:rsidRPr="006058D3">
        <w:rPr>
          <w:rStyle w:val="11"/>
        </w:rPr>
        <w:t xml:space="preserve">. </w:t>
      </w:r>
      <w:r>
        <w:rPr>
          <w:rStyle w:val="11"/>
        </w:rPr>
        <w:t>«</w:t>
      </w:r>
      <w:r w:rsidRPr="006058D3">
        <w:rPr>
          <w:rStyle w:val="11"/>
        </w:rPr>
        <w:t>График документооборота Учреждения</w:t>
      </w:r>
      <w:r>
        <w:rPr>
          <w:rStyle w:val="11"/>
        </w:rPr>
        <w:t>»</w:t>
      </w:r>
      <w:bookmarkEnd w:id="1"/>
    </w:p>
    <w:p w:rsidR="00285590" w:rsidRDefault="00285590" w:rsidP="0006537B">
      <w:pPr>
        <w:rPr>
          <w:rStyle w:val="a4"/>
          <w:i w:val="0"/>
          <w:iCs w:val="0"/>
          <w:color w:val="auto"/>
          <w:sz w:val="24"/>
          <w:szCs w:val="24"/>
        </w:rPr>
      </w:pPr>
    </w:p>
    <w:tbl>
      <w:tblPr>
        <w:tblW w:w="15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6"/>
        <w:gridCol w:w="850"/>
        <w:gridCol w:w="1559"/>
        <w:gridCol w:w="1773"/>
        <w:gridCol w:w="1346"/>
        <w:gridCol w:w="1499"/>
        <w:gridCol w:w="1523"/>
        <w:gridCol w:w="1517"/>
        <w:gridCol w:w="1407"/>
        <w:gridCol w:w="1108"/>
      </w:tblGrid>
      <w:tr w:rsidR="00285590" w:rsidRPr="004721EA" w:rsidTr="004721EA">
        <w:trPr>
          <w:tblHeader/>
          <w:jc w:val="center"/>
        </w:trPr>
        <w:tc>
          <w:tcPr>
            <w:tcW w:w="3256" w:type="dxa"/>
            <w:vMerge w:val="restart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5528" w:type="dxa"/>
            <w:gridSpan w:val="4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Создание документа</w:t>
            </w:r>
          </w:p>
        </w:tc>
        <w:tc>
          <w:tcPr>
            <w:tcW w:w="3022" w:type="dxa"/>
            <w:gridSpan w:val="2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Регистрация в учете</w:t>
            </w:r>
          </w:p>
        </w:tc>
        <w:tc>
          <w:tcPr>
            <w:tcW w:w="4032" w:type="dxa"/>
            <w:gridSpan w:val="3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Хранение документа</w:t>
            </w:r>
          </w:p>
        </w:tc>
      </w:tr>
      <w:tr w:rsidR="00285590" w:rsidRPr="004721EA" w:rsidTr="009B709A">
        <w:trPr>
          <w:tblHeader/>
          <w:jc w:val="center"/>
        </w:trPr>
        <w:tc>
          <w:tcPr>
            <w:tcW w:w="3256" w:type="dxa"/>
            <w:vMerge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Количество экземпляров</w:t>
            </w:r>
          </w:p>
        </w:tc>
        <w:tc>
          <w:tcPr>
            <w:tcW w:w="1559" w:type="dxa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Ответственный за выписку</w:t>
            </w:r>
          </w:p>
        </w:tc>
        <w:tc>
          <w:tcPr>
            <w:tcW w:w="1773" w:type="dxa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346" w:type="dxa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Срок передачи на регистрацию</w:t>
            </w:r>
          </w:p>
        </w:tc>
        <w:tc>
          <w:tcPr>
            <w:tcW w:w="1499" w:type="dxa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Кто исполняет</w:t>
            </w:r>
          </w:p>
        </w:tc>
        <w:tc>
          <w:tcPr>
            <w:tcW w:w="1523" w:type="dxa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Срок исполнения</w:t>
            </w:r>
          </w:p>
        </w:tc>
        <w:tc>
          <w:tcPr>
            <w:tcW w:w="1517" w:type="dxa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Ответственный за хранение</w:t>
            </w:r>
          </w:p>
        </w:tc>
        <w:tc>
          <w:tcPr>
            <w:tcW w:w="1407" w:type="dxa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Место хранения</w:t>
            </w:r>
          </w:p>
        </w:tc>
        <w:tc>
          <w:tcPr>
            <w:tcW w:w="1108" w:type="dxa"/>
            <w:vAlign w:val="center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Срок хранения*</w:t>
            </w:r>
          </w:p>
        </w:tc>
      </w:tr>
      <w:tr w:rsidR="00285590" w:rsidRPr="004721EA" w:rsidTr="009B709A">
        <w:trPr>
          <w:jc w:val="center"/>
        </w:trPr>
        <w:tc>
          <w:tcPr>
            <w:tcW w:w="3256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Акт о приеме-передаче объектов нефинансовых активов (ф. 0504101)</w:t>
            </w:r>
          </w:p>
        </w:tc>
        <w:tc>
          <w:tcPr>
            <w:tcW w:w="850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</w:t>
            </w:r>
          </w:p>
        </w:tc>
        <w:tc>
          <w:tcPr>
            <w:tcW w:w="1773" w:type="dxa"/>
          </w:tcPr>
          <w:p w:rsidR="00285590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по нефинансовым активам</w:t>
            </w:r>
          </w:p>
        </w:tc>
        <w:tc>
          <w:tcPr>
            <w:tcW w:w="1346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99" w:type="dxa"/>
          </w:tcPr>
          <w:p w:rsidR="00285590" w:rsidRPr="004721EA" w:rsidRDefault="001B5085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517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5 лет</w:t>
            </w:r>
          </w:p>
        </w:tc>
      </w:tr>
      <w:tr w:rsidR="00285590" w:rsidRPr="004721EA" w:rsidTr="009B709A">
        <w:trPr>
          <w:jc w:val="center"/>
        </w:trPr>
        <w:tc>
          <w:tcPr>
            <w:tcW w:w="3256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850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285590" w:rsidRPr="004721EA" w:rsidRDefault="00B75E00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="00A931A0">
              <w:rPr>
                <w:sz w:val="18"/>
                <w:szCs w:val="18"/>
              </w:rPr>
              <w:t>ухгалтер</w:t>
            </w:r>
          </w:p>
        </w:tc>
        <w:tc>
          <w:tcPr>
            <w:tcW w:w="1773" w:type="dxa"/>
          </w:tcPr>
          <w:p w:rsidR="00285590" w:rsidRPr="004721EA" w:rsidRDefault="00B75E00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Гл. б</w:t>
            </w:r>
            <w:r w:rsidR="00F646C6">
              <w:rPr>
                <w:sz w:val="18"/>
                <w:szCs w:val="18"/>
              </w:rPr>
              <w:t>ухгалтер</w:t>
            </w:r>
          </w:p>
        </w:tc>
        <w:tc>
          <w:tcPr>
            <w:tcW w:w="1346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99" w:type="dxa"/>
          </w:tcPr>
          <w:p w:rsidR="00285590" w:rsidRPr="004721EA" w:rsidRDefault="001B5085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517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5 лет</w:t>
            </w:r>
          </w:p>
        </w:tc>
      </w:tr>
      <w:tr w:rsidR="00285590" w:rsidRPr="004721EA" w:rsidTr="009B709A">
        <w:trPr>
          <w:jc w:val="center"/>
        </w:trPr>
        <w:tc>
          <w:tcPr>
            <w:tcW w:w="3256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Инвентарная карточка учета основных средств (ф. 0504031)</w:t>
            </w:r>
          </w:p>
        </w:tc>
        <w:tc>
          <w:tcPr>
            <w:tcW w:w="850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99" w:type="dxa"/>
          </w:tcPr>
          <w:p w:rsidR="00285590" w:rsidRPr="004721EA" w:rsidRDefault="001B5085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517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5 лет</w:t>
            </w:r>
          </w:p>
        </w:tc>
      </w:tr>
      <w:tr w:rsidR="00285590" w:rsidRPr="004721EA" w:rsidTr="009B709A">
        <w:trPr>
          <w:jc w:val="center"/>
        </w:trPr>
        <w:tc>
          <w:tcPr>
            <w:tcW w:w="3256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Инвентарная карточка группового учета основных средств (0504032)</w:t>
            </w:r>
          </w:p>
        </w:tc>
        <w:tc>
          <w:tcPr>
            <w:tcW w:w="850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99" w:type="dxa"/>
          </w:tcPr>
          <w:p w:rsidR="00285590" w:rsidRPr="004721EA" w:rsidRDefault="001B5085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517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285590" w:rsidRPr="004721EA" w:rsidRDefault="0028559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285590" w:rsidRPr="00C462F7" w:rsidRDefault="00C462F7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5 </w:t>
            </w:r>
            <w:r>
              <w:rPr>
                <w:sz w:val="18"/>
                <w:szCs w:val="18"/>
              </w:rPr>
              <w:t>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4721EA">
              <w:rPr>
                <w:sz w:val="18"/>
                <w:szCs w:val="18"/>
              </w:rPr>
              <w:t>Акт о приеме-сдаче отремонтированных, реконструированных и модернизированных объектов основных средств (0504103)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 Комиссия </w:t>
            </w:r>
          </w:p>
        </w:tc>
        <w:tc>
          <w:tcPr>
            <w:tcW w:w="1773" w:type="dxa"/>
          </w:tcPr>
          <w:p w:rsidR="00B40F6C" w:rsidRPr="009B709A" w:rsidRDefault="00B40F6C" w:rsidP="00435880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выполнения ремонта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B40F6C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Акт </w:t>
            </w:r>
            <w:proofErr w:type="spellStart"/>
            <w:r w:rsidRPr="009B709A">
              <w:rPr>
                <w:sz w:val="18"/>
                <w:szCs w:val="18"/>
              </w:rPr>
              <w:t>разукомплектации</w:t>
            </w:r>
            <w:proofErr w:type="spellEnd"/>
            <w:r w:rsidRPr="009B709A">
              <w:rPr>
                <w:sz w:val="18"/>
                <w:szCs w:val="18"/>
              </w:rPr>
              <w:t xml:space="preserve"> объектов основных средств (Р-1)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Комиссия </w:t>
            </w:r>
          </w:p>
        </w:tc>
        <w:tc>
          <w:tcPr>
            <w:tcW w:w="1773" w:type="dxa"/>
          </w:tcPr>
          <w:p w:rsidR="00B40F6C" w:rsidRPr="009B709A" w:rsidRDefault="0042516B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По мере проведения операций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  <w:shd w:val="clear" w:color="auto" w:fill="auto"/>
          </w:tcPr>
          <w:p w:rsidR="00B40F6C" w:rsidRPr="00B40F6C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B40F6C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  <w:shd w:val="clear" w:color="auto" w:fill="auto"/>
          </w:tcPr>
          <w:p w:rsidR="00B40F6C" w:rsidRPr="00B40F6C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B40F6C"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Накладная на внутреннее перемещение объектов нефинансовых активов (0504102)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CA0975">
              <w:rPr>
                <w:sz w:val="18"/>
                <w:szCs w:val="18"/>
              </w:rPr>
              <w:t>Бухгалтер</w:t>
            </w:r>
          </w:p>
        </w:tc>
        <w:tc>
          <w:tcPr>
            <w:tcW w:w="1773" w:type="dxa"/>
          </w:tcPr>
          <w:p w:rsidR="00B40F6C" w:rsidRPr="004721EA" w:rsidRDefault="0042516B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Требования-накладной </w:t>
            </w:r>
            <w:hyperlink r:id="rId5" w:history="1">
              <w:r w:rsidRPr="004721EA">
                <w:rPr>
                  <w:sz w:val="18"/>
                  <w:szCs w:val="18"/>
                </w:rPr>
                <w:t>(0504204)</w:t>
              </w:r>
            </w:hyperlink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73" w:type="dxa"/>
          </w:tcPr>
          <w:p w:rsidR="00B40F6C" w:rsidRPr="004721EA" w:rsidRDefault="0042516B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B40F6C">
        <w:trPr>
          <w:trHeight w:val="781"/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Акт о списании объектов нефинансовых активов (кроме транспортных средств) (0504104)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по нефинансовым активам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Акт о списании транспортного средства (0504105)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по нефинансовым активам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Акт о списании мягкого и хозяйственного инвентаря </w:t>
            </w:r>
            <w:hyperlink r:id="rId6" w:history="1">
              <w:r w:rsidRPr="004721EA">
                <w:rPr>
                  <w:sz w:val="18"/>
                  <w:szCs w:val="18"/>
                </w:rPr>
                <w:t>(0504143)</w:t>
              </w:r>
            </w:hyperlink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по нефинансовым активам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Акт о списании исключенных объектов библиотечного фонда </w:t>
            </w:r>
            <w:hyperlink r:id="rId7" w:history="1">
              <w:r w:rsidRPr="004721EA">
                <w:rPr>
                  <w:sz w:val="18"/>
                  <w:szCs w:val="18"/>
                </w:rPr>
                <w:t>(0504144)</w:t>
              </w:r>
            </w:hyperlink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по нефинансовым активам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721EA">
              <w:rPr>
                <w:sz w:val="18"/>
                <w:szCs w:val="18"/>
              </w:rPr>
              <w:t>Многографная</w:t>
            </w:r>
            <w:proofErr w:type="spellEnd"/>
            <w:r w:rsidRPr="004721EA">
              <w:rPr>
                <w:sz w:val="18"/>
                <w:szCs w:val="18"/>
              </w:rPr>
              <w:t xml:space="preserve"> карточка </w:t>
            </w:r>
            <w:hyperlink r:id="rId8" w:history="1">
              <w:r w:rsidRPr="004721EA">
                <w:rPr>
                  <w:sz w:val="18"/>
                  <w:szCs w:val="18"/>
                </w:rPr>
                <w:t>(0504054)</w:t>
              </w:r>
            </w:hyperlink>
            <w:r w:rsidRPr="004721EA">
              <w:rPr>
                <w:sz w:val="18"/>
                <w:szCs w:val="18"/>
              </w:rPr>
              <w:t xml:space="preserve"> – формирование стоимости основных средств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формирования стоимости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Опись инвентарных карточек по учету основных средств (0504033)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Инвентарный список нефинансовых активов (0504034)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Оборотная ведомость по нефинансовым активам (0504035)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Доверенность (М-2)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В момент получения запасов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Установленные приказом сроки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08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Акт приемки материалов (материальных ценностей) (0504220)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по нефинансовым активам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приема ценностей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приема ценностей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  <w:r w:rsidR="00435880">
              <w:rPr>
                <w:sz w:val="18"/>
                <w:szCs w:val="18"/>
              </w:rPr>
              <w:t>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Глав. бухгалтер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Требование-накладная </w:t>
            </w:r>
            <w:hyperlink r:id="rId9" w:history="1">
              <w:r w:rsidRPr="004721EA">
                <w:rPr>
                  <w:sz w:val="18"/>
                  <w:szCs w:val="18"/>
                </w:rPr>
                <w:t>(0504204)</w:t>
              </w:r>
            </w:hyperlink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Default="00B40F6C" w:rsidP="00B42EFB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Зав. </w:t>
            </w:r>
            <w:r>
              <w:rPr>
                <w:sz w:val="18"/>
                <w:szCs w:val="18"/>
              </w:rPr>
              <w:t xml:space="preserve">аптекой, </w:t>
            </w:r>
          </w:p>
          <w:p w:rsidR="00B40F6C" w:rsidRPr="004721EA" w:rsidRDefault="00B40F6C" w:rsidP="00B42EFB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  <w:r w:rsidR="00435880">
              <w:rPr>
                <w:sz w:val="18"/>
                <w:szCs w:val="18"/>
              </w:rPr>
              <w:t>ия</w:t>
            </w:r>
          </w:p>
        </w:tc>
        <w:tc>
          <w:tcPr>
            <w:tcW w:w="1773" w:type="dxa"/>
          </w:tcPr>
          <w:p w:rsidR="00B40F6C" w:rsidRPr="004721EA" w:rsidRDefault="00B40F6C" w:rsidP="00B42EFB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Зав. </w:t>
            </w:r>
            <w:r>
              <w:rPr>
                <w:sz w:val="18"/>
                <w:szCs w:val="18"/>
              </w:rPr>
              <w:t xml:space="preserve">аптекой, </w:t>
            </w:r>
            <w:r w:rsidRPr="00F646C6">
              <w:rPr>
                <w:sz w:val="18"/>
                <w:szCs w:val="18"/>
              </w:rPr>
              <w:t>Бухгалтер</w:t>
            </w:r>
            <w:r w:rsidR="00435880">
              <w:rPr>
                <w:sz w:val="18"/>
                <w:szCs w:val="18"/>
              </w:rPr>
              <w:t>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Накладная на отпуск материалов (материальных ценностей) на сторону (0504205)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Зав. </w:t>
            </w:r>
            <w:r>
              <w:rPr>
                <w:sz w:val="18"/>
                <w:szCs w:val="18"/>
              </w:rPr>
              <w:t xml:space="preserve">аптекой, </w:t>
            </w:r>
            <w:r w:rsidRPr="00F646C6">
              <w:rPr>
                <w:sz w:val="18"/>
                <w:szCs w:val="18"/>
              </w:rPr>
              <w:t>Бухгалтер</w:t>
            </w:r>
            <w:r w:rsidR="00435880">
              <w:rPr>
                <w:sz w:val="18"/>
                <w:szCs w:val="18"/>
              </w:rPr>
              <w:t>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B42EFB">
              <w:rPr>
                <w:sz w:val="18"/>
                <w:szCs w:val="18"/>
              </w:rPr>
              <w:t xml:space="preserve">Зав. аптекой, </w:t>
            </w:r>
            <w:r w:rsidRPr="00F646C6">
              <w:rPr>
                <w:sz w:val="18"/>
                <w:szCs w:val="18"/>
              </w:rPr>
              <w:t>Бухгалтер</w:t>
            </w:r>
            <w:r w:rsidR="00435880">
              <w:rPr>
                <w:sz w:val="18"/>
                <w:szCs w:val="18"/>
              </w:rPr>
              <w:t>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выдачи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Ведомость выдачи материальных ценностей на нужды учреждения </w:t>
            </w:r>
            <w:hyperlink r:id="rId10" w:history="1">
              <w:r w:rsidRPr="004721EA">
                <w:rPr>
                  <w:sz w:val="18"/>
                  <w:szCs w:val="18"/>
                </w:rPr>
                <w:t>(0504210)</w:t>
              </w:r>
            </w:hyperlink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  <w:r w:rsidR="00435880">
              <w:rPr>
                <w:sz w:val="18"/>
                <w:szCs w:val="18"/>
              </w:rPr>
              <w:t>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  <w:r w:rsidR="00435880">
              <w:rPr>
                <w:sz w:val="18"/>
                <w:szCs w:val="18"/>
              </w:rPr>
              <w:t>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выдачи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trHeight w:val="625"/>
          <w:jc w:val="center"/>
        </w:trPr>
        <w:tc>
          <w:tcPr>
            <w:tcW w:w="3256" w:type="dxa"/>
          </w:tcPr>
          <w:p w:rsidR="00B40F6C" w:rsidRPr="004721EA" w:rsidRDefault="00B40F6C" w:rsidP="00D537DE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Меню-</w:t>
            </w:r>
            <w:r w:rsidR="005B3E55">
              <w:rPr>
                <w:sz w:val="18"/>
                <w:szCs w:val="18"/>
              </w:rPr>
              <w:t>требование на выдачу продуктов</w:t>
            </w:r>
            <w:r>
              <w:rPr>
                <w:sz w:val="18"/>
                <w:szCs w:val="18"/>
              </w:rPr>
              <w:t xml:space="preserve"> пи</w:t>
            </w:r>
            <w:r w:rsidR="00D537DE">
              <w:rPr>
                <w:sz w:val="18"/>
                <w:szCs w:val="18"/>
              </w:rPr>
              <w:t>тания (</w:t>
            </w:r>
            <w:r w:rsidR="005B3E55">
              <w:rPr>
                <w:sz w:val="18"/>
                <w:szCs w:val="18"/>
              </w:rPr>
              <w:t>0504202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4721EA">
              <w:rPr>
                <w:sz w:val="18"/>
                <w:szCs w:val="18"/>
              </w:rPr>
              <w:t xml:space="preserve"> экз.</w:t>
            </w:r>
          </w:p>
        </w:tc>
        <w:tc>
          <w:tcPr>
            <w:tcW w:w="1559" w:type="dxa"/>
          </w:tcPr>
          <w:p w:rsidR="00B40F6C" w:rsidRPr="00E83691" w:rsidRDefault="00B40F6C" w:rsidP="00E83691">
            <w:pPr>
              <w:spacing w:after="0" w:line="240" w:lineRule="auto"/>
              <w:rPr>
                <w:sz w:val="18"/>
                <w:szCs w:val="18"/>
              </w:rPr>
            </w:pPr>
            <w:r w:rsidRPr="00E83691">
              <w:rPr>
                <w:sz w:val="18"/>
                <w:szCs w:val="18"/>
              </w:rPr>
              <w:t>Диетсестра</w:t>
            </w:r>
          </w:p>
        </w:tc>
        <w:tc>
          <w:tcPr>
            <w:tcW w:w="1773" w:type="dxa"/>
          </w:tcPr>
          <w:p w:rsidR="00B40F6C" w:rsidRPr="004721EA" w:rsidRDefault="00B40F6C" w:rsidP="00E83691">
            <w:pPr>
              <w:spacing w:after="0" w:line="240" w:lineRule="auto"/>
              <w:rPr>
                <w:sz w:val="18"/>
                <w:szCs w:val="18"/>
              </w:rPr>
            </w:pPr>
            <w:r w:rsidRPr="00E83691">
              <w:rPr>
                <w:sz w:val="18"/>
                <w:szCs w:val="18"/>
              </w:rPr>
              <w:t>Диетсестра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Путевой лист (</w:t>
            </w:r>
            <w:hyperlink r:id="rId11" w:history="1">
              <w:r w:rsidRPr="004721EA">
                <w:rPr>
                  <w:sz w:val="18"/>
                  <w:szCs w:val="18"/>
                </w:rPr>
                <w:t>0340002</w:t>
              </w:r>
            </w:hyperlink>
            <w:r w:rsidRPr="004721EA">
              <w:rPr>
                <w:sz w:val="18"/>
                <w:szCs w:val="18"/>
              </w:rPr>
              <w:t xml:space="preserve">, </w:t>
            </w:r>
            <w:hyperlink r:id="rId12" w:history="1">
              <w:r w:rsidRPr="004721EA">
                <w:rPr>
                  <w:sz w:val="18"/>
                  <w:szCs w:val="18"/>
                </w:rPr>
                <w:t>0345001</w:t>
              </w:r>
            </w:hyperlink>
            <w:r w:rsidRPr="004721EA">
              <w:rPr>
                <w:sz w:val="18"/>
                <w:szCs w:val="18"/>
              </w:rPr>
              <w:t xml:space="preserve">, </w:t>
            </w:r>
            <w:hyperlink r:id="rId13" w:history="1">
              <w:r w:rsidRPr="004721EA">
                <w:rPr>
                  <w:sz w:val="18"/>
                  <w:szCs w:val="18"/>
                </w:rPr>
                <w:t>0345002</w:t>
              </w:r>
            </w:hyperlink>
            <w:r w:rsidRPr="004721EA">
              <w:rPr>
                <w:sz w:val="18"/>
                <w:szCs w:val="18"/>
              </w:rPr>
              <w:t xml:space="preserve">, </w:t>
            </w:r>
            <w:hyperlink r:id="rId14" w:history="1">
              <w:r w:rsidRPr="004721EA">
                <w:rPr>
                  <w:sz w:val="18"/>
                  <w:szCs w:val="18"/>
                </w:rPr>
                <w:t>0345004</w:t>
              </w:r>
            </w:hyperlink>
            <w:r w:rsidRPr="004721EA">
              <w:rPr>
                <w:sz w:val="18"/>
                <w:szCs w:val="18"/>
              </w:rPr>
              <w:t xml:space="preserve">, </w:t>
            </w:r>
            <w:hyperlink r:id="rId15" w:history="1">
              <w:r w:rsidRPr="004721EA">
                <w:rPr>
                  <w:sz w:val="18"/>
                  <w:szCs w:val="18"/>
                </w:rPr>
                <w:t>0345005</w:t>
              </w:r>
            </w:hyperlink>
            <w:r w:rsidRPr="004721EA">
              <w:rPr>
                <w:sz w:val="18"/>
                <w:szCs w:val="18"/>
              </w:rPr>
              <w:t xml:space="preserve">, </w:t>
            </w:r>
            <w:hyperlink r:id="rId16" w:history="1">
              <w:r w:rsidRPr="004721EA">
                <w:rPr>
                  <w:sz w:val="18"/>
                  <w:szCs w:val="18"/>
                </w:rPr>
                <w:t>0345007</w:t>
              </w:r>
            </w:hyperlink>
            <w:r w:rsidRPr="004721EA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Водитель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Отдел ТС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Механик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Акт о списании материальных запасов </w:t>
            </w:r>
            <w:hyperlink r:id="rId17" w:history="1">
              <w:r w:rsidRPr="004721EA">
                <w:rPr>
                  <w:sz w:val="18"/>
                  <w:szCs w:val="18"/>
                </w:rPr>
                <w:t>(0504230)</w:t>
              </w:r>
            </w:hyperlink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  <w:r w:rsidR="00435880">
              <w:rPr>
                <w:sz w:val="18"/>
                <w:szCs w:val="18"/>
              </w:rPr>
              <w:t>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Акт о списании мягкого и хозяйственного инвентаря </w:t>
            </w:r>
            <w:hyperlink r:id="rId18" w:history="1">
              <w:r w:rsidRPr="004721EA">
                <w:rPr>
                  <w:sz w:val="18"/>
                  <w:szCs w:val="18"/>
                </w:rPr>
                <w:t>(0504143)</w:t>
              </w:r>
            </w:hyperlink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(приказ)</w:t>
            </w:r>
          </w:p>
        </w:tc>
        <w:tc>
          <w:tcPr>
            <w:tcW w:w="1773" w:type="dxa"/>
          </w:tcPr>
          <w:p w:rsidR="00B40F6C" w:rsidRPr="004721EA" w:rsidRDefault="00B40F6C" w:rsidP="00E559C4">
            <w:pPr>
              <w:spacing w:after="0" w:line="240" w:lineRule="auto"/>
              <w:rPr>
                <w:sz w:val="18"/>
                <w:szCs w:val="18"/>
              </w:rPr>
            </w:pPr>
            <w:r w:rsidRPr="00C1550B">
              <w:rPr>
                <w:sz w:val="18"/>
                <w:szCs w:val="18"/>
              </w:rPr>
              <w:t xml:space="preserve">бухгалтер 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trHeight w:val="742"/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Карточка (книга) учета выдачи имущества в пользование (0504206)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E559C4">
              <w:rPr>
                <w:sz w:val="18"/>
                <w:szCs w:val="18"/>
              </w:rPr>
              <w:t>Бухгалтер</w:t>
            </w:r>
            <w:r w:rsidR="00435880">
              <w:rPr>
                <w:sz w:val="18"/>
                <w:szCs w:val="18"/>
              </w:rPr>
              <w:t>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E559C4">
              <w:rPr>
                <w:sz w:val="18"/>
                <w:szCs w:val="18"/>
              </w:rPr>
              <w:t>Бухгалтер</w:t>
            </w:r>
            <w:r w:rsidR="00435880">
              <w:rPr>
                <w:sz w:val="18"/>
                <w:szCs w:val="18"/>
              </w:rPr>
              <w:t>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выдачи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Склад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Карточка количественно-суммового учета материальных ценностей (0404041)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Карточка учета материальных ценностей (0504043)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Накопительная ведомость по приходу продуктов питания (0504037)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Накопительная ведомость по расходу продуктов питания (0504038)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Книги регистрации боя посуды </w:t>
            </w:r>
            <w:hyperlink r:id="rId19" w:history="1">
              <w:r w:rsidRPr="004721EA">
                <w:rPr>
                  <w:sz w:val="18"/>
                  <w:szCs w:val="18"/>
                </w:rPr>
                <w:t>(0504044)</w:t>
              </w:r>
            </w:hyperlink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 комиссия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  <w:r w:rsidR="00E837E7">
              <w:rPr>
                <w:sz w:val="18"/>
                <w:szCs w:val="18"/>
              </w:rPr>
              <w:t>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Гл. бухгалтер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Требование-накладная </w:t>
            </w:r>
            <w:hyperlink r:id="rId20" w:history="1">
              <w:r w:rsidRPr="009B709A">
                <w:rPr>
                  <w:sz w:val="18"/>
                  <w:szCs w:val="18"/>
                </w:rPr>
                <w:t>(0504204)</w:t>
              </w:r>
            </w:hyperlink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E559C4">
              <w:rPr>
                <w:sz w:val="18"/>
                <w:szCs w:val="18"/>
              </w:rPr>
              <w:t>Бухгалтер</w:t>
            </w:r>
            <w:r w:rsidR="00E837E7">
              <w:rPr>
                <w:sz w:val="18"/>
                <w:szCs w:val="18"/>
              </w:rPr>
              <w:t>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E559C4">
              <w:rPr>
                <w:sz w:val="18"/>
                <w:szCs w:val="18"/>
              </w:rPr>
              <w:t>Бухгалтер</w:t>
            </w:r>
            <w:r w:rsidR="00E837E7">
              <w:rPr>
                <w:sz w:val="18"/>
                <w:szCs w:val="18"/>
              </w:rPr>
              <w:t>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Накладная на отпуск материалов (материальных ценностей) на сторону (0504205)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  <w:r w:rsidR="00E837E7">
              <w:rPr>
                <w:sz w:val="18"/>
                <w:szCs w:val="18"/>
              </w:rPr>
              <w:t>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Гл. бухгалтер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Справка </w:t>
            </w:r>
            <w:hyperlink r:id="rId21" w:history="1">
              <w:r w:rsidRPr="009B709A">
                <w:rPr>
                  <w:sz w:val="18"/>
                  <w:szCs w:val="18"/>
                </w:rPr>
                <w:t>(0504833)</w:t>
              </w:r>
            </w:hyperlink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Карточка количественно-суммового учета материальных ценностей (0404041)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Карточка учета материальных ценностей (0504043)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Книги регистрации боя посуды </w:t>
            </w:r>
            <w:hyperlink r:id="rId22" w:history="1">
              <w:r w:rsidRPr="009B709A">
                <w:rPr>
                  <w:sz w:val="18"/>
                  <w:szCs w:val="18"/>
                </w:rPr>
                <w:t>(0504044)</w:t>
              </w:r>
            </w:hyperlink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lastRenderedPageBreak/>
              <w:t>1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Главный </w:t>
            </w:r>
            <w:r w:rsidRPr="009B709A">
              <w:rPr>
                <w:sz w:val="18"/>
                <w:szCs w:val="18"/>
              </w:rPr>
              <w:lastRenderedPageBreak/>
              <w:t>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lastRenderedPageBreak/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lastRenderedPageBreak/>
              <w:t>Реестр выданных накладных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Бухгалтер 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В конце месяца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Склад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Заявка на кассовый расход (0531801)</w:t>
            </w:r>
          </w:p>
        </w:tc>
        <w:tc>
          <w:tcPr>
            <w:tcW w:w="850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Кассир</w:t>
            </w:r>
          </w:p>
        </w:tc>
        <w:tc>
          <w:tcPr>
            <w:tcW w:w="177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оплаты </w:t>
            </w:r>
          </w:p>
        </w:tc>
        <w:tc>
          <w:tcPr>
            <w:tcW w:w="1499" w:type="dxa"/>
          </w:tcPr>
          <w:p w:rsidR="00435880" w:rsidRDefault="00435880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оплаты</w:t>
            </w:r>
          </w:p>
        </w:tc>
        <w:tc>
          <w:tcPr>
            <w:tcW w:w="151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Заявка на кассовый расход (сокращенная) (0531851) </w:t>
            </w:r>
          </w:p>
        </w:tc>
        <w:tc>
          <w:tcPr>
            <w:tcW w:w="850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Кассир</w:t>
            </w:r>
          </w:p>
        </w:tc>
        <w:tc>
          <w:tcPr>
            <w:tcW w:w="177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оплаты </w:t>
            </w:r>
          </w:p>
        </w:tc>
        <w:tc>
          <w:tcPr>
            <w:tcW w:w="1499" w:type="dxa"/>
          </w:tcPr>
          <w:p w:rsidR="00435880" w:rsidRDefault="00435880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оплаты</w:t>
            </w:r>
          </w:p>
        </w:tc>
        <w:tc>
          <w:tcPr>
            <w:tcW w:w="151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Заявка на получение наличных денег (0531802)</w:t>
            </w:r>
          </w:p>
        </w:tc>
        <w:tc>
          <w:tcPr>
            <w:tcW w:w="850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Кассир</w:t>
            </w:r>
          </w:p>
        </w:tc>
        <w:tc>
          <w:tcPr>
            <w:tcW w:w="177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получения наличных денег</w:t>
            </w:r>
          </w:p>
        </w:tc>
        <w:tc>
          <w:tcPr>
            <w:tcW w:w="1499" w:type="dxa"/>
          </w:tcPr>
          <w:p w:rsidR="00435880" w:rsidRDefault="00435880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получения наличных денег</w:t>
            </w:r>
          </w:p>
        </w:tc>
        <w:tc>
          <w:tcPr>
            <w:tcW w:w="151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Заявка на получение наличных денежных средств, перечисляемых на карту (0531844)</w:t>
            </w:r>
          </w:p>
        </w:tc>
        <w:tc>
          <w:tcPr>
            <w:tcW w:w="850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Кассир</w:t>
            </w:r>
          </w:p>
        </w:tc>
        <w:tc>
          <w:tcPr>
            <w:tcW w:w="177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перечисления наличных денег</w:t>
            </w:r>
          </w:p>
        </w:tc>
        <w:tc>
          <w:tcPr>
            <w:tcW w:w="1499" w:type="dxa"/>
          </w:tcPr>
          <w:p w:rsidR="00435880" w:rsidRDefault="00435880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перечисления наличных денег</w:t>
            </w:r>
          </w:p>
        </w:tc>
        <w:tc>
          <w:tcPr>
            <w:tcW w:w="151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Заявка на возврат (0531803)</w:t>
            </w:r>
          </w:p>
        </w:tc>
        <w:tc>
          <w:tcPr>
            <w:tcW w:w="850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Кассир</w:t>
            </w:r>
          </w:p>
        </w:tc>
        <w:tc>
          <w:tcPr>
            <w:tcW w:w="177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При инкассации денег</w:t>
            </w:r>
          </w:p>
        </w:tc>
        <w:tc>
          <w:tcPr>
            <w:tcW w:w="1499" w:type="dxa"/>
          </w:tcPr>
          <w:p w:rsidR="00435880" w:rsidRDefault="00435880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При инкассации денег</w:t>
            </w:r>
          </w:p>
        </w:tc>
        <w:tc>
          <w:tcPr>
            <w:tcW w:w="151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Платежное поручение (0401060)</w:t>
            </w:r>
          </w:p>
        </w:tc>
        <w:tc>
          <w:tcPr>
            <w:tcW w:w="850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6 экз.</w:t>
            </w:r>
          </w:p>
        </w:tc>
        <w:tc>
          <w:tcPr>
            <w:tcW w:w="1559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</w:t>
            </w:r>
          </w:p>
        </w:tc>
        <w:tc>
          <w:tcPr>
            <w:tcW w:w="177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Одновременно с Заявкой на кассовый расход</w:t>
            </w:r>
          </w:p>
        </w:tc>
        <w:tc>
          <w:tcPr>
            <w:tcW w:w="1499" w:type="dxa"/>
          </w:tcPr>
          <w:p w:rsidR="00435880" w:rsidRDefault="00435880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Одновременно с Заявкой на кассовый расход</w:t>
            </w:r>
          </w:p>
        </w:tc>
        <w:tc>
          <w:tcPr>
            <w:tcW w:w="151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Объявление на взнос наличными (0402001)</w:t>
            </w:r>
          </w:p>
        </w:tc>
        <w:tc>
          <w:tcPr>
            <w:tcW w:w="850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Кассир</w:t>
            </w:r>
          </w:p>
        </w:tc>
        <w:tc>
          <w:tcPr>
            <w:tcW w:w="177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При инкассации денег</w:t>
            </w:r>
          </w:p>
        </w:tc>
        <w:tc>
          <w:tcPr>
            <w:tcW w:w="1499" w:type="dxa"/>
          </w:tcPr>
          <w:p w:rsidR="00435880" w:rsidRDefault="00435880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При инкассации денег</w:t>
            </w:r>
          </w:p>
        </w:tc>
        <w:tc>
          <w:tcPr>
            <w:tcW w:w="151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операций с безналичными денежными средствами (0504071)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Инвентаризационная опись остатков на счетах учета денежных средств (0504082)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 комиссия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42516B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</w:t>
            </w:r>
            <w:r w:rsidR="00B40F6C" w:rsidRPr="004721EA">
              <w:rPr>
                <w:sz w:val="18"/>
                <w:szCs w:val="18"/>
              </w:rPr>
              <w:t xml:space="preserve">роведения </w:t>
            </w:r>
            <w:proofErr w:type="spellStart"/>
            <w:r w:rsidR="00B40F6C" w:rsidRPr="004721EA">
              <w:rPr>
                <w:sz w:val="18"/>
                <w:szCs w:val="18"/>
              </w:rPr>
              <w:t>инвентариз</w:t>
            </w:r>
            <w:proofErr w:type="spellEnd"/>
            <w:r w:rsidR="00B40F6C" w:rsidRPr="004721EA">
              <w:rPr>
                <w:sz w:val="18"/>
                <w:szCs w:val="18"/>
              </w:rPr>
              <w:t>.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lastRenderedPageBreak/>
              <w:t xml:space="preserve">Приходный кассовый ордер </w:t>
            </w:r>
            <w:hyperlink r:id="rId23" w:history="1">
              <w:r w:rsidRPr="009B709A">
                <w:rPr>
                  <w:sz w:val="18"/>
                  <w:szCs w:val="18"/>
                </w:rPr>
                <w:t>(0310001)</w:t>
              </w:r>
            </w:hyperlink>
          </w:p>
        </w:tc>
        <w:tc>
          <w:tcPr>
            <w:tcW w:w="850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748F4">
              <w:rPr>
                <w:sz w:val="18"/>
                <w:szCs w:val="18"/>
              </w:rPr>
              <w:t>Кассир</w:t>
            </w:r>
          </w:p>
        </w:tc>
        <w:tc>
          <w:tcPr>
            <w:tcW w:w="177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C76105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34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499" w:type="dxa"/>
          </w:tcPr>
          <w:p w:rsidR="00435880" w:rsidRDefault="00435880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Расходный кассовый ордер (ф. 0310002)</w:t>
            </w:r>
          </w:p>
        </w:tc>
        <w:tc>
          <w:tcPr>
            <w:tcW w:w="850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748F4">
              <w:rPr>
                <w:sz w:val="18"/>
                <w:szCs w:val="18"/>
              </w:rPr>
              <w:t>Кассир</w:t>
            </w:r>
          </w:p>
        </w:tc>
        <w:tc>
          <w:tcPr>
            <w:tcW w:w="177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C76105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34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По мере выписки</w:t>
            </w:r>
          </w:p>
        </w:tc>
        <w:tc>
          <w:tcPr>
            <w:tcW w:w="1499" w:type="dxa"/>
          </w:tcPr>
          <w:p w:rsidR="00435880" w:rsidRDefault="00435880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Отчет кассира</w:t>
            </w:r>
          </w:p>
        </w:tc>
        <w:tc>
          <w:tcPr>
            <w:tcW w:w="850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748F4">
              <w:rPr>
                <w:sz w:val="18"/>
                <w:szCs w:val="18"/>
              </w:rPr>
              <w:t>Кассир</w:t>
            </w:r>
          </w:p>
        </w:tc>
        <w:tc>
          <w:tcPr>
            <w:tcW w:w="177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C76105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34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По мере выписки</w:t>
            </w:r>
          </w:p>
        </w:tc>
        <w:tc>
          <w:tcPr>
            <w:tcW w:w="1499" w:type="dxa"/>
          </w:tcPr>
          <w:p w:rsidR="00435880" w:rsidRDefault="00435880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Журнал регистрации приходных и расходных кассовых ордеров (031003)</w:t>
            </w:r>
          </w:p>
        </w:tc>
        <w:tc>
          <w:tcPr>
            <w:tcW w:w="850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435880" w:rsidRDefault="00435880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Ведомость на выдачу денег из кассы подотчетным лицам (0504501)</w:t>
            </w:r>
          </w:p>
        </w:tc>
        <w:tc>
          <w:tcPr>
            <w:tcW w:w="850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177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Гл. бухгалтер</w:t>
            </w:r>
          </w:p>
        </w:tc>
        <w:tc>
          <w:tcPr>
            <w:tcW w:w="134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По мере выписки</w:t>
            </w:r>
          </w:p>
        </w:tc>
        <w:tc>
          <w:tcPr>
            <w:tcW w:w="1499" w:type="dxa"/>
          </w:tcPr>
          <w:p w:rsidR="00435880" w:rsidRDefault="00435880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Квитанция (0504510)</w:t>
            </w:r>
          </w:p>
        </w:tc>
        <w:tc>
          <w:tcPr>
            <w:tcW w:w="850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435880" w:rsidRDefault="00435880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Кассовая книга (0504514)</w:t>
            </w:r>
          </w:p>
        </w:tc>
        <w:tc>
          <w:tcPr>
            <w:tcW w:w="850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6B7C90">
              <w:rPr>
                <w:sz w:val="18"/>
                <w:szCs w:val="18"/>
              </w:rPr>
              <w:t>Кассир</w:t>
            </w:r>
          </w:p>
        </w:tc>
        <w:tc>
          <w:tcPr>
            <w:tcW w:w="177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C76105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34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499" w:type="dxa"/>
          </w:tcPr>
          <w:p w:rsidR="00435880" w:rsidRDefault="00435880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Акт о списании бланков строгой отчетности (0504816)</w:t>
            </w:r>
          </w:p>
        </w:tc>
        <w:tc>
          <w:tcPr>
            <w:tcW w:w="850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435880" w:rsidRPr="009B709A" w:rsidRDefault="00435880" w:rsidP="006B7C90">
            <w:pPr>
              <w:spacing w:after="0" w:line="240" w:lineRule="auto"/>
              <w:rPr>
                <w:sz w:val="18"/>
                <w:szCs w:val="18"/>
              </w:rPr>
            </w:pPr>
            <w:r w:rsidRPr="006B7C90">
              <w:rPr>
                <w:sz w:val="18"/>
                <w:szCs w:val="18"/>
              </w:rPr>
              <w:t>Кассир</w:t>
            </w:r>
          </w:p>
        </w:tc>
        <w:tc>
          <w:tcPr>
            <w:tcW w:w="177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C76105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34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По мере выписки</w:t>
            </w:r>
          </w:p>
        </w:tc>
        <w:tc>
          <w:tcPr>
            <w:tcW w:w="1499" w:type="dxa"/>
          </w:tcPr>
          <w:p w:rsidR="00435880" w:rsidRDefault="00435880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51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trHeight w:val="534"/>
          <w:jc w:val="center"/>
        </w:trPr>
        <w:tc>
          <w:tcPr>
            <w:tcW w:w="325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Книга учета бланков строгой отчетности (0504045)</w:t>
            </w:r>
          </w:p>
        </w:tc>
        <w:tc>
          <w:tcPr>
            <w:tcW w:w="850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435880" w:rsidRDefault="00435880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435880" w:rsidRPr="004721EA" w:rsidTr="009B709A">
        <w:trPr>
          <w:jc w:val="center"/>
        </w:trPr>
        <w:tc>
          <w:tcPr>
            <w:tcW w:w="325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Журнал операций по счету «Касса» (0504071)</w:t>
            </w:r>
          </w:p>
        </w:tc>
        <w:tc>
          <w:tcPr>
            <w:tcW w:w="850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435880" w:rsidRDefault="00435880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435880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435880" w:rsidRPr="004721EA" w:rsidRDefault="00435880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Инвентаризационная опись наличных денежных средств (0504088)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Инвентаризационная опись остатков на счетах учета денежных средств (0504082)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Инвентаризационная опись (сличительная) ведомость бланков строгой отчетности и денежных документов (0504086)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C462F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Штатное расписание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ПЭО</w:t>
            </w:r>
          </w:p>
        </w:tc>
        <w:tc>
          <w:tcPr>
            <w:tcW w:w="1773" w:type="dxa"/>
          </w:tcPr>
          <w:p w:rsidR="00B40F6C" w:rsidRPr="009B709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ПЭО</w:t>
            </w:r>
          </w:p>
        </w:tc>
        <w:tc>
          <w:tcPr>
            <w:tcW w:w="1346" w:type="dxa"/>
          </w:tcPr>
          <w:p w:rsidR="00B40F6C" w:rsidRPr="009B709A" w:rsidRDefault="00B40F6C" w:rsidP="00435880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</w:t>
            </w:r>
            <w:r w:rsidR="00435880">
              <w:rPr>
                <w:sz w:val="18"/>
                <w:szCs w:val="18"/>
              </w:rPr>
              <w:t>внесения изменений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Зам.гл.врача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407" w:type="dxa"/>
          </w:tcPr>
          <w:p w:rsidR="00B40F6C" w:rsidRPr="009B709A" w:rsidRDefault="00B40F6C" w:rsidP="00435880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Кадры</w:t>
            </w:r>
            <w:r w:rsidR="00435880">
              <w:rPr>
                <w:sz w:val="18"/>
                <w:szCs w:val="18"/>
              </w:rPr>
              <w:t xml:space="preserve">,  </w:t>
            </w:r>
            <w:proofErr w:type="spellStart"/>
            <w:r w:rsidR="00435880">
              <w:rPr>
                <w:sz w:val="18"/>
                <w:szCs w:val="18"/>
              </w:rPr>
              <w:t>за</w:t>
            </w:r>
            <w:r w:rsidR="00435880" w:rsidRPr="00D66DA6">
              <w:rPr>
                <w:sz w:val="18"/>
                <w:szCs w:val="18"/>
              </w:rPr>
              <w:t>м.гл.врача</w:t>
            </w:r>
            <w:proofErr w:type="spellEnd"/>
            <w:r w:rsidR="00435880"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="00435880"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108" w:type="dxa"/>
          </w:tcPr>
          <w:p w:rsidR="00B40F6C" w:rsidRPr="004721EA" w:rsidRDefault="00435880" w:rsidP="004721EA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435880">
              <w:rPr>
                <w:sz w:val="18"/>
                <w:szCs w:val="18"/>
              </w:rPr>
              <w:t>75лет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Приказ о принятии (увольнении)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Отдел кадров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Отдел кадров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В день принятия </w:t>
            </w:r>
            <w:r w:rsidRPr="009B709A">
              <w:rPr>
                <w:sz w:val="18"/>
                <w:szCs w:val="18"/>
              </w:rPr>
              <w:lastRenderedPageBreak/>
              <w:t>(увольнения)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A5874">
              <w:rPr>
                <w:sz w:val="18"/>
                <w:szCs w:val="18"/>
              </w:rPr>
              <w:t>Зам.гл.врача</w:t>
            </w:r>
            <w:proofErr w:type="spellEnd"/>
            <w:r w:rsidRPr="009A5874">
              <w:rPr>
                <w:sz w:val="18"/>
                <w:szCs w:val="18"/>
              </w:rPr>
              <w:t xml:space="preserve"> по </w:t>
            </w:r>
            <w:proofErr w:type="spellStart"/>
            <w:r w:rsidRPr="009A5874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Кадры</w:t>
            </w:r>
          </w:p>
        </w:tc>
        <w:tc>
          <w:tcPr>
            <w:tcW w:w="1108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B40F6C">
              <w:rPr>
                <w:sz w:val="18"/>
                <w:szCs w:val="18"/>
              </w:rPr>
              <w:t>75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lastRenderedPageBreak/>
              <w:t>Расчетно- платежная ведомость (0504401)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Default="00B40F6C">
            <w:r w:rsidRPr="00D86310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435880" w:rsidP="0043588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</w:t>
            </w:r>
            <w:r w:rsidR="00B40F6C" w:rsidRPr="009B709A">
              <w:rPr>
                <w:sz w:val="18"/>
                <w:szCs w:val="18"/>
              </w:rPr>
              <w:t>хгалтерия</w:t>
            </w:r>
          </w:p>
        </w:tc>
        <w:tc>
          <w:tcPr>
            <w:tcW w:w="1108" w:type="dxa"/>
          </w:tcPr>
          <w:p w:rsidR="00B40F6C" w:rsidRPr="004721EA" w:rsidRDefault="00B40F6C" w:rsidP="00E7734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75лет</w:t>
            </w:r>
          </w:p>
        </w:tc>
      </w:tr>
      <w:tr w:rsidR="00B40F6C" w:rsidRPr="004721EA" w:rsidTr="009B709A">
        <w:trPr>
          <w:trHeight w:val="364"/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Расчетная ведомость (0504402)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Default="00B40F6C">
            <w:r w:rsidRPr="00D86310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Default="00B40F6C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Платежная ведомость (0504403)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Default="00B40F6C">
            <w:r w:rsidRPr="00D86310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Default="00B40F6C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Табель учета использованного рабочего времени и расчета заработной платы (0504421)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Табельщик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Отдел кадров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Гл. экономист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раза в месяц: не позднее 18 числа каждого месяца и не позднее последнего дня отчетного месяца</w:t>
            </w:r>
          </w:p>
        </w:tc>
        <w:tc>
          <w:tcPr>
            <w:tcW w:w="1517" w:type="dxa"/>
          </w:tcPr>
          <w:p w:rsidR="00B40F6C" w:rsidRDefault="00B40F6C">
            <w:r w:rsidRPr="00D86310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35880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Default="00B40F6C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Записка-расчет об исчислении среднего заработка при предоставлении отпуска, увольнении и других случаях (0504425)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Отдел кадров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Отдел кадров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В день принятия (увольнения)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Бухгалтерия 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Default="00B40F6C">
            <w:r w:rsidRPr="00D86310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Default="00B40F6C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40F6C" w:rsidRPr="004721EA" w:rsidTr="009B709A">
        <w:trPr>
          <w:trHeight w:val="338"/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Карточка-справка (0504417)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Default="00B40F6C">
            <w:r w:rsidRPr="00D86310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Default="00B40F6C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40F6C" w:rsidRPr="004721EA" w:rsidTr="009B709A">
        <w:trPr>
          <w:trHeight w:val="256"/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Лицевой счет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Default="00B40F6C">
            <w:r w:rsidRPr="00D86310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Default="00B40F6C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Книга учета выданных раздатчикам денег на выплату заработной платы, денежного довольствия и стипендий (0504046)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Default="00B40F6C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40F6C" w:rsidRPr="004721EA" w:rsidTr="009B709A">
        <w:trPr>
          <w:trHeight w:val="544"/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Реестр депонированных сумм (0504047)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Default="00B40F6C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Книга аналитического учета депонированной заработной платы, денежного довольствия и стипендий </w:t>
            </w:r>
            <w:r w:rsidRPr="004721EA">
              <w:rPr>
                <w:sz w:val="18"/>
                <w:szCs w:val="18"/>
              </w:rPr>
              <w:lastRenderedPageBreak/>
              <w:t>(0504048)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Default="00B40F6C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Журнал операций расчетов по оплате труда, денежному довольствию и стипендий (0504071)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9F1D1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Инвентаризационная опись расчетов с покупателями, поставщиками и прочими дебиторами и кредиторами (0504089)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435880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 комиссия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5B3E55">
            <w:pPr>
              <w:spacing w:after="0" w:line="240" w:lineRule="auto"/>
              <w:rPr>
                <w:sz w:val="18"/>
                <w:szCs w:val="18"/>
              </w:rPr>
            </w:pPr>
            <w:r w:rsidRPr="001E013F">
              <w:rPr>
                <w:sz w:val="18"/>
                <w:szCs w:val="18"/>
              </w:rPr>
              <w:t xml:space="preserve">Отчет о </w:t>
            </w:r>
            <w:r w:rsidR="005B3E55">
              <w:rPr>
                <w:sz w:val="18"/>
                <w:szCs w:val="18"/>
              </w:rPr>
              <w:t>расходах подотчетного лица</w:t>
            </w:r>
            <w:r w:rsidRPr="001E013F">
              <w:rPr>
                <w:sz w:val="18"/>
                <w:szCs w:val="18"/>
              </w:rPr>
              <w:t xml:space="preserve"> </w:t>
            </w:r>
            <w:r w:rsidR="003013D4">
              <w:rPr>
                <w:sz w:val="18"/>
                <w:szCs w:val="18"/>
              </w:rPr>
              <w:t>(0504520)</w:t>
            </w:r>
            <w:bookmarkStart w:id="2" w:name="_GoBack"/>
            <w:bookmarkEnd w:id="2"/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1773" w:type="dxa"/>
          </w:tcPr>
          <w:p w:rsidR="00B40F6C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Гл. бухгалтер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E013F">
              <w:rPr>
                <w:sz w:val="18"/>
                <w:szCs w:val="18"/>
              </w:rPr>
              <w:t>Не позднее 3 дня после окончания срока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E013F">
              <w:rPr>
                <w:sz w:val="18"/>
                <w:szCs w:val="18"/>
              </w:rPr>
              <w:t>В день сдачи отчета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1E013F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40F6C" w:rsidRPr="004721EA" w:rsidTr="009B709A">
        <w:trPr>
          <w:trHeight w:val="270"/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Платежная ведомость </w:t>
            </w:r>
            <w:hyperlink r:id="rId24" w:history="1">
              <w:r w:rsidRPr="009B709A">
                <w:rPr>
                  <w:sz w:val="18"/>
                  <w:szCs w:val="18"/>
                </w:rPr>
                <w:t>(ф. 0504403)</w:t>
              </w:r>
            </w:hyperlink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Гл. экономист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Журнал операций расчетов с подотчетными лицами (0504071)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Инвентаризационная опись (сличительная ведомость) расчетов с покупателями, поставщиками и прочими дебиторами, и кредиторами (0504089)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Акты выполненных работ, оказанных услуг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врач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Не позднее 3 дней с даты подписания руководителем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Журнал операций расчетов с дебиторами по доходам (0504071)</w:t>
            </w:r>
          </w:p>
        </w:tc>
        <w:tc>
          <w:tcPr>
            <w:tcW w:w="850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9B709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операций расчетов с поставщиками (0504071)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40F6C" w:rsidRPr="004721EA" w:rsidTr="009B709A">
        <w:trPr>
          <w:jc w:val="center"/>
        </w:trPr>
        <w:tc>
          <w:tcPr>
            <w:tcW w:w="325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Инвентаризационная опись (сличительная ведомость) расчетов с покупателями, поставщиками и прочими дебиторами, и кредиторами (0504089)</w:t>
            </w:r>
          </w:p>
        </w:tc>
        <w:tc>
          <w:tcPr>
            <w:tcW w:w="850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 комиссия</w:t>
            </w:r>
          </w:p>
        </w:tc>
        <w:tc>
          <w:tcPr>
            <w:tcW w:w="177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499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51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B40F6C" w:rsidRPr="004721EA" w:rsidRDefault="00B40F6C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План финансово-хозяйственной деятельности</w:t>
            </w:r>
          </w:p>
        </w:tc>
        <w:tc>
          <w:tcPr>
            <w:tcW w:w="850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Зам.гл.врача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773" w:type="dxa"/>
          </w:tcPr>
          <w:p w:rsidR="00D863CF" w:rsidRPr="004721EA" w:rsidRDefault="00D863CF" w:rsidP="0043588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Зам.гл.врача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34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факту утверждения Плана ФХД </w:t>
            </w:r>
            <w:r w:rsidRPr="004721EA">
              <w:rPr>
                <w:sz w:val="18"/>
                <w:szCs w:val="18"/>
              </w:rPr>
              <w:lastRenderedPageBreak/>
              <w:t>(изменений)</w:t>
            </w:r>
          </w:p>
        </w:tc>
        <w:tc>
          <w:tcPr>
            <w:tcW w:w="1499" w:type="dxa"/>
          </w:tcPr>
          <w:p w:rsidR="00D863CF" w:rsidRDefault="00D863CF">
            <w:r w:rsidRPr="004F0D2E">
              <w:rPr>
                <w:sz w:val="18"/>
                <w:szCs w:val="18"/>
              </w:rPr>
              <w:lastRenderedPageBreak/>
              <w:t>Бухгалтерия</w:t>
            </w:r>
          </w:p>
        </w:tc>
        <w:tc>
          <w:tcPr>
            <w:tcW w:w="1523" w:type="dxa"/>
          </w:tcPr>
          <w:p w:rsidR="00D863CF" w:rsidRPr="004721EA" w:rsidRDefault="00D863CF" w:rsidP="005B3E55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факту утверждения Плана ФХД </w:t>
            </w:r>
            <w:r w:rsidRPr="004721EA">
              <w:rPr>
                <w:sz w:val="18"/>
                <w:szCs w:val="18"/>
              </w:rPr>
              <w:lastRenderedPageBreak/>
              <w:t>(изменений)</w:t>
            </w:r>
          </w:p>
        </w:tc>
        <w:tc>
          <w:tcPr>
            <w:tcW w:w="151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lastRenderedPageBreak/>
              <w:t>Зам.гл.врача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40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Зам.гл.врача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108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Уведомление о лимитах бюджетных обязательств (бюджетных ассигнований) (0504822)</w:t>
            </w:r>
          </w:p>
        </w:tc>
        <w:tc>
          <w:tcPr>
            <w:tcW w:w="850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Зам.гл.врача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773" w:type="dxa"/>
          </w:tcPr>
          <w:p w:rsidR="00D863CF" w:rsidRPr="004721EA" w:rsidRDefault="00D863CF" w:rsidP="0043588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Зам.гл.врача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34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факту утверждения Плана ФХД (изменений)</w:t>
            </w:r>
          </w:p>
        </w:tc>
        <w:tc>
          <w:tcPr>
            <w:tcW w:w="149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факту утверждения Плана ФХД (изменений)</w:t>
            </w:r>
          </w:p>
        </w:tc>
        <w:tc>
          <w:tcPr>
            <w:tcW w:w="1517" w:type="dxa"/>
          </w:tcPr>
          <w:p w:rsidR="00D863CF" w:rsidRPr="004721EA" w:rsidRDefault="00D863CF" w:rsidP="0043588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Зам.гл.врача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407" w:type="dxa"/>
          </w:tcPr>
          <w:p w:rsidR="00D863CF" w:rsidRPr="004721EA" w:rsidRDefault="00D863CF" w:rsidP="00435880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Зам.гл.врача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108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по прочим операциям (0504071)</w:t>
            </w:r>
          </w:p>
        </w:tc>
        <w:tc>
          <w:tcPr>
            <w:tcW w:w="850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Карточка учета лимитов бюджетных обязательств (бюджетных ассигнований) (0504062)</w:t>
            </w:r>
          </w:p>
        </w:tc>
        <w:tc>
          <w:tcPr>
            <w:tcW w:w="850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Зам.гл.врача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77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регистрации обязательств (0504064)</w:t>
            </w:r>
          </w:p>
        </w:tc>
        <w:tc>
          <w:tcPr>
            <w:tcW w:w="850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Справка (0504833)</w:t>
            </w:r>
          </w:p>
        </w:tc>
        <w:tc>
          <w:tcPr>
            <w:tcW w:w="850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Ведомость расхождений по результатам инвентаризации (0504092)</w:t>
            </w:r>
          </w:p>
        </w:tc>
        <w:tc>
          <w:tcPr>
            <w:tcW w:w="850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773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99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517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Акт о результатах инвентаризации (0504835)</w:t>
            </w:r>
          </w:p>
        </w:tc>
        <w:tc>
          <w:tcPr>
            <w:tcW w:w="850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559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773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99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517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Оборотная ведомость (0504036)</w:t>
            </w:r>
          </w:p>
        </w:tc>
        <w:tc>
          <w:tcPr>
            <w:tcW w:w="850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D863CF" w:rsidRPr="009B709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Карточка учета средств и расчетов (0504051)</w:t>
            </w:r>
          </w:p>
        </w:tc>
        <w:tc>
          <w:tcPr>
            <w:tcW w:w="850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2F533E">
        <w:trPr>
          <w:trHeight w:val="582"/>
          <w:jc w:val="center"/>
        </w:trPr>
        <w:tc>
          <w:tcPr>
            <w:tcW w:w="325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Реестр карточек (0594052)</w:t>
            </w:r>
          </w:p>
        </w:tc>
        <w:tc>
          <w:tcPr>
            <w:tcW w:w="850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Реестр сдачи документов (0504053)</w:t>
            </w:r>
          </w:p>
        </w:tc>
        <w:tc>
          <w:tcPr>
            <w:tcW w:w="850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721EA">
              <w:rPr>
                <w:sz w:val="18"/>
                <w:szCs w:val="18"/>
              </w:rPr>
              <w:t>Многографная</w:t>
            </w:r>
            <w:proofErr w:type="spellEnd"/>
            <w:r w:rsidRPr="004721EA">
              <w:rPr>
                <w:sz w:val="18"/>
                <w:szCs w:val="18"/>
              </w:rPr>
              <w:t xml:space="preserve"> карточка (0504054)</w:t>
            </w:r>
          </w:p>
        </w:tc>
        <w:tc>
          <w:tcPr>
            <w:tcW w:w="850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D863CF" w:rsidRPr="004721EA" w:rsidTr="009B709A">
        <w:trPr>
          <w:jc w:val="center"/>
        </w:trPr>
        <w:tc>
          <w:tcPr>
            <w:tcW w:w="325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Главная книга (0504072)</w:t>
            </w:r>
          </w:p>
        </w:tc>
        <w:tc>
          <w:tcPr>
            <w:tcW w:w="850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55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7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346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99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523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51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407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108" w:type="dxa"/>
          </w:tcPr>
          <w:p w:rsidR="00D863CF" w:rsidRPr="004721EA" w:rsidRDefault="00D863CF" w:rsidP="004721E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</w:tbl>
    <w:p w:rsidR="00285590" w:rsidRPr="00E7734D" w:rsidRDefault="00285590" w:rsidP="00E7734D">
      <w:pPr>
        <w:tabs>
          <w:tab w:val="left" w:pos="3140"/>
        </w:tabs>
        <w:rPr>
          <w:rFonts w:ascii="Calibri Light" w:hAnsi="Calibri Light"/>
          <w:sz w:val="20"/>
        </w:rPr>
      </w:pPr>
      <w:r w:rsidRPr="00BB7391">
        <w:rPr>
          <w:rFonts w:ascii="Calibri Light" w:hAnsi="Calibri Light"/>
          <w:sz w:val="20"/>
        </w:rPr>
        <w:t>Ответственность за организацию хранения первичных (сводных) учетных документов, регистров бухгалтерского учета и бухгалтерской отчетности с соблюдением, обеспечения безопасных условий хранения с обеспечением выполнения требований законодательства Российской Федерации о защите государственной тайны в соответствии с Законом РФ от 21.07.1993 N 5485-1  "О государственной тайне" несет</w:t>
      </w:r>
      <w:r w:rsidR="00CD593B">
        <w:rPr>
          <w:rFonts w:ascii="Calibri Light" w:hAnsi="Calibri Light"/>
          <w:sz w:val="20"/>
        </w:rPr>
        <w:t xml:space="preserve"> Руководитель</w:t>
      </w:r>
      <w:r w:rsidRPr="00BB7391">
        <w:rPr>
          <w:rFonts w:ascii="Calibri Light" w:hAnsi="Calibri Light"/>
          <w:sz w:val="20"/>
        </w:rPr>
        <w:t xml:space="preserve"> Учреждения.</w:t>
      </w:r>
    </w:p>
    <w:sectPr w:rsidR="00285590" w:rsidRPr="00E7734D" w:rsidSect="0006537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2160"/>
        </w:tabs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4320"/>
        </w:tabs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6480"/>
        </w:tabs>
        <w:ind w:left="64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3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Symbol" w:eastAsia="Times New Roman" w:hAnsi="Symbol" w:cs="Symbol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eastAsia="Times New Roman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eastAsia="Times New Roman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eastAsia="Times New Roman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ourier New" w:eastAsia="Times New Roman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RTF_Num 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RTF_Num 5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4" w15:restartNumberingAfterBreak="0">
    <w:nsid w:val="00000009"/>
    <w:multiLevelType w:val="multilevel"/>
    <w:tmpl w:val="00000009"/>
    <w:name w:val="RTF_Num 10"/>
    <w:lvl w:ilvl="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B"/>
    <w:multiLevelType w:val="multilevel"/>
    <w:tmpl w:val="0000000B"/>
    <w:name w:val="RTF_Num 1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13"/>
    <w:multiLevelType w:val="multilevel"/>
    <w:tmpl w:val="00000013"/>
    <w:name w:val="RTF_Num 2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  <w:b w:val="0"/>
        <w:sz w:val="16"/>
      </w:rPr>
    </w:lvl>
    <w:lvl w:ilvl="1">
      <w:start w:val="1"/>
      <w:numFmt w:val="decimal"/>
      <w:lvlText w:val="8.%2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eastAsia="Times New Roman" w:hAnsi="Times New Roman" w:cs="Times New Roman"/>
        <w:b w:val="0"/>
        <w:bCs w:val="0"/>
      </w:rPr>
    </w:lvl>
  </w:abstractNum>
  <w:abstractNum w:abstractNumId="7" w15:restartNumberingAfterBreak="0">
    <w:nsid w:val="0000001B"/>
    <w:multiLevelType w:val="multilevel"/>
    <w:tmpl w:val="0000001B"/>
    <w:name w:val="RTF_Num 37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  <w:b w:val="0"/>
        <w:sz w:val="16"/>
      </w:rPr>
    </w:lvl>
    <w:lvl w:ilvl="1">
      <w:start w:val="1"/>
      <w:numFmt w:val="decimal"/>
      <w:lvlText w:val="8.%2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eastAsia="Times New Roman" w:hAnsi="Times New Roman" w:cs="Times New Roman"/>
        <w:b w:val="0"/>
        <w:bCs w:val="0"/>
      </w:rPr>
    </w:lvl>
  </w:abstractNum>
  <w:abstractNum w:abstractNumId="8" w15:restartNumberingAfterBreak="0">
    <w:nsid w:val="0E13294F"/>
    <w:multiLevelType w:val="multilevel"/>
    <w:tmpl w:val="0419001D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35A83ACA"/>
    <w:multiLevelType w:val="multilevel"/>
    <w:tmpl w:val="00000000"/>
    <w:styleLink w:val="2"/>
    <w:lvl w:ilvl="0">
      <w:start w:val="1"/>
      <w:numFmt w:val="bullet"/>
      <w:suff w:val="space"/>
      <w:lvlText w:val=""/>
      <w:lvlJc w:val="left"/>
      <w:pPr>
        <w:ind w:left="2127"/>
      </w:pPr>
      <w:rPr>
        <w:rFonts w:ascii="Symbol" w:hAnsi="Symbol" w:hint="default"/>
        <w:color w:val="auto"/>
      </w:rPr>
    </w:lvl>
    <w:lvl w:ilvl="1">
      <w:start w:val="1"/>
      <w:numFmt w:val="bullet"/>
      <w:pStyle w:val="21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1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pStyle w:val="61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pStyle w:val="71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pStyle w:val="81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pStyle w:val="91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43B3A"/>
    <w:multiLevelType w:val="multilevel"/>
    <w:tmpl w:val="0419001D"/>
    <w:numStyleLink w:val="1"/>
  </w:abstractNum>
  <w:num w:numId="1">
    <w:abstractNumId w:val="8"/>
  </w:num>
  <w:num w:numId="2">
    <w:abstractNumId w:val="10"/>
  </w:num>
  <w:num w:numId="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37B"/>
    <w:rsid w:val="0006537B"/>
    <w:rsid w:val="001937FE"/>
    <w:rsid w:val="001B5085"/>
    <w:rsid w:val="001E013F"/>
    <w:rsid w:val="001E594D"/>
    <w:rsid w:val="0024232B"/>
    <w:rsid w:val="00285590"/>
    <w:rsid w:val="002F533E"/>
    <w:rsid w:val="003013D4"/>
    <w:rsid w:val="00324851"/>
    <w:rsid w:val="003D36B1"/>
    <w:rsid w:val="003F1DCC"/>
    <w:rsid w:val="0042516B"/>
    <w:rsid w:val="00435880"/>
    <w:rsid w:val="004721EA"/>
    <w:rsid w:val="00565816"/>
    <w:rsid w:val="005B3E55"/>
    <w:rsid w:val="006058D3"/>
    <w:rsid w:val="006B7C90"/>
    <w:rsid w:val="006C23F6"/>
    <w:rsid w:val="007604F1"/>
    <w:rsid w:val="007723DC"/>
    <w:rsid w:val="007A0B53"/>
    <w:rsid w:val="00856865"/>
    <w:rsid w:val="00973FF5"/>
    <w:rsid w:val="009748F4"/>
    <w:rsid w:val="009A5874"/>
    <w:rsid w:val="009B709A"/>
    <w:rsid w:val="009F1D10"/>
    <w:rsid w:val="00A50728"/>
    <w:rsid w:val="00A931A0"/>
    <w:rsid w:val="00AD786F"/>
    <w:rsid w:val="00AE546A"/>
    <w:rsid w:val="00B40F6C"/>
    <w:rsid w:val="00B42EFB"/>
    <w:rsid w:val="00B75E00"/>
    <w:rsid w:val="00BB7391"/>
    <w:rsid w:val="00C1550B"/>
    <w:rsid w:val="00C462F7"/>
    <w:rsid w:val="00C76105"/>
    <w:rsid w:val="00CA0975"/>
    <w:rsid w:val="00CD593B"/>
    <w:rsid w:val="00D537DE"/>
    <w:rsid w:val="00D66DA6"/>
    <w:rsid w:val="00D72897"/>
    <w:rsid w:val="00D863CF"/>
    <w:rsid w:val="00DB0536"/>
    <w:rsid w:val="00DB51AA"/>
    <w:rsid w:val="00DE07FE"/>
    <w:rsid w:val="00E46158"/>
    <w:rsid w:val="00E559C4"/>
    <w:rsid w:val="00E7734D"/>
    <w:rsid w:val="00E83691"/>
    <w:rsid w:val="00E837E7"/>
    <w:rsid w:val="00EC62D3"/>
    <w:rsid w:val="00EE7F5B"/>
    <w:rsid w:val="00F646C6"/>
    <w:rsid w:val="00FE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2AADF2"/>
  <w15:docId w15:val="{C665EE4C-EC3B-4F7F-B744-949754F6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7B"/>
    <w:pPr>
      <w:spacing w:after="160" w:line="259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06537B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0">
    <w:name w:val="heading 2"/>
    <w:basedOn w:val="a"/>
    <w:next w:val="a"/>
    <w:link w:val="22"/>
    <w:uiPriority w:val="99"/>
    <w:qFormat/>
    <w:rsid w:val="0006537B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6537B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06537B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06537B"/>
    <w:pPr>
      <w:keepNext/>
      <w:keepLines/>
      <w:spacing w:before="200" w:after="0" w:line="276" w:lineRule="auto"/>
      <w:ind w:firstLine="482"/>
      <w:jc w:val="both"/>
      <w:outlineLvl w:val="4"/>
    </w:pPr>
    <w:rPr>
      <w:rFonts w:ascii="Times New Roman" w:eastAsia="Times New Roman" w:hAnsi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6537B"/>
    <w:pPr>
      <w:keepNext/>
      <w:keepLines/>
      <w:spacing w:before="200" w:after="0" w:line="276" w:lineRule="auto"/>
      <w:ind w:firstLine="482"/>
      <w:jc w:val="both"/>
      <w:outlineLvl w:val="5"/>
    </w:pPr>
    <w:rPr>
      <w:rFonts w:ascii="Times New Roman" w:eastAsia="Times New Roman" w:hAnsi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6537B"/>
    <w:pPr>
      <w:keepNext/>
      <w:keepLines/>
      <w:spacing w:before="200" w:after="0" w:line="276" w:lineRule="auto"/>
      <w:ind w:firstLine="482"/>
      <w:jc w:val="both"/>
      <w:outlineLvl w:val="6"/>
    </w:pPr>
    <w:rPr>
      <w:rFonts w:ascii="Times New Roman" w:eastAsia="Times New Roman" w:hAnsi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6537B"/>
    <w:pPr>
      <w:keepNext/>
      <w:keepLines/>
      <w:spacing w:before="200" w:after="0" w:line="276" w:lineRule="auto"/>
      <w:ind w:firstLine="482"/>
      <w:jc w:val="both"/>
      <w:outlineLvl w:val="7"/>
    </w:pPr>
    <w:rPr>
      <w:rFonts w:ascii="Times New Roman" w:eastAsia="Times New Roman" w:hAnsi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6537B"/>
    <w:pPr>
      <w:keepNext/>
      <w:keepLines/>
      <w:spacing w:before="200" w:after="0" w:line="276" w:lineRule="auto"/>
      <w:ind w:firstLine="482"/>
      <w:jc w:val="both"/>
      <w:outlineLvl w:val="8"/>
    </w:pPr>
    <w:rPr>
      <w:rFonts w:ascii="Times New Roman" w:eastAsia="Times New Roman" w:hAnsi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06537B"/>
    <w:rPr>
      <w:rFonts w:ascii="Calibri Light" w:hAnsi="Calibri Light" w:cs="Times New Roman"/>
      <w:color w:val="2E74B5"/>
      <w:sz w:val="32"/>
      <w:szCs w:val="32"/>
    </w:rPr>
  </w:style>
  <w:style w:type="character" w:customStyle="1" w:styleId="22">
    <w:name w:val="Заголовок 2 Знак"/>
    <w:basedOn w:val="a0"/>
    <w:link w:val="20"/>
    <w:uiPriority w:val="99"/>
    <w:locked/>
    <w:rsid w:val="0006537B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06537B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06537B"/>
    <w:rPr>
      <w:rFonts w:ascii="Calibri Light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locked/>
    <w:rsid w:val="0006537B"/>
    <w:rPr>
      <w:rFonts w:ascii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06537B"/>
    <w:rPr>
      <w:rFonts w:ascii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06537B"/>
    <w:rPr>
      <w:rFonts w:ascii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06537B"/>
    <w:rPr>
      <w:rFonts w:ascii="Times New Roman" w:hAnsi="Times New Roman" w:cs="Times New Roman"/>
      <w:color w:val="4F81BD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06537B"/>
    <w:rPr>
      <w:rFonts w:ascii="Times New Roman" w:hAnsi="Times New Roman" w:cs="Times New Roman"/>
      <w:i/>
      <w:iCs/>
      <w:color w:val="404040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6537B"/>
    <w:pPr>
      <w:ind w:left="720"/>
      <w:contextualSpacing/>
    </w:pPr>
  </w:style>
  <w:style w:type="character" w:styleId="a4">
    <w:name w:val="Intense Emphasis"/>
    <w:basedOn w:val="a0"/>
    <w:uiPriority w:val="99"/>
    <w:qFormat/>
    <w:rsid w:val="0006537B"/>
    <w:rPr>
      <w:rFonts w:cs="Times New Roman"/>
      <w:i/>
      <w:iCs/>
      <w:color w:val="5B9BD5"/>
    </w:rPr>
  </w:style>
  <w:style w:type="character" w:styleId="a5">
    <w:name w:val="Hyperlink"/>
    <w:basedOn w:val="a0"/>
    <w:uiPriority w:val="99"/>
    <w:rsid w:val="0006537B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06537B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6537B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fill">
    <w:name w:val="fill"/>
    <w:basedOn w:val="a0"/>
    <w:uiPriority w:val="99"/>
    <w:rsid w:val="0006537B"/>
    <w:rPr>
      <w:rFonts w:cs="Times New Roman"/>
      <w:b/>
      <w:bCs/>
      <w:i/>
      <w:iCs/>
      <w:color w:val="FF0000"/>
    </w:rPr>
  </w:style>
  <w:style w:type="paragraph" w:customStyle="1" w:styleId="ConsPlusNormal">
    <w:name w:val="ConsPlusNormal"/>
    <w:uiPriority w:val="99"/>
    <w:rsid w:val="0006537B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blk">
    <w:name w:val="blk"/>
    <w:basedOn w:val="a0"/>
    <w:uiPriority w:val="99"/>
    <w:rsid w:val="0006537B"/>
    <w:rPr>
      <w:rFonts w:cs="Times New Roman"/>
    </w:rPr>
  </w:style>
  <w:style w:type="paragraph" w:styleId="a8">
    <w:name w:val="header"/>
    <w:basedOn w:val="a"/>
    <w:link w:val="a9"/>
    <w:uiPriority w:val="99"/>
    <w:rsid w:val="00065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6537B"/>
    <w:rPr>
      <w:rFonts w:cs="Times New Roman"/>
    </w:rPr>
  </w:style>
  <w:style w:type="paragraph" w:styleId="aa">
    <w:name w:val="footer"/>
    <w:basedOn w:val="a"/>
    <w:link w:val="ab"/>
    <w:uiPriority w:val="99"/>
    <w:rsid w:val="00065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6537B"/>
    <w:rPr>
      <w:rFonts w:cs="Times New Roman"/>
    </w:rPr>
  </w:style>
  <w:style w:type="character" w:customStyle="1" w:styleId="23">
    <w:name w:val="Стиль2 Знак"/>
    <w:uiPriority w:val="99"/>
    <w:rsid w:val="0006537B"/>
    <w:rPr>
      <w:rFonts w:ascii="Cambria" w:hAnsi="Cambria"/>
      <w:sz w:val="24"/>
    </w:rPr>
  </w:style>
  <w:style w:type="paragraph" w:styleId="ac">
    <w:name w:val="TOC Heading"/>
    <w:basedOn w:val="10"/>
    <w:next w:val="a"/>
    <w:uiPriority w:val="99"/>
    <w:qFormat/>
    <w:rsid w:val="0006537B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06537B"/>
    <w:pPr>
      <w:spacing w:after="100"/>
    </w:pPr>
  </w:style>
  <w:style w:type="paragraph" w:styleId="24">
    <w:name w:val="toc 2"/>
    <w:basedOn w:val="a"/>
    <w:next w:val="a"/>
    <w:autoRedefine/>
    <w:uiPriority w:val="99"/>
    <w:rsid w:val="0006537B"/>
    <w:pPr>
      <w:spacing w:after="100"/>
      <w:ind w:left="220"/>
    </w:pPr>
  </w:style>
  <w:style w:type="paragraph" w:styleId="32">
    <w:name w:val="toc 3"/>
    <w:basedOn w:val="a"/>
    <w:next w:val="a"/>
    <w:autoRedefine/>
    <w:uiPriority w:val="99"/>
    <w:rsid w:val="0006537B"/>
    <w:pPr>
      <w:spacing w:after="100"/>
      <w:ind w:left="440"/>
    </w:pPr>
  </w:style>
  <w:style w:type="table" w:styleId="ad">
    <w:name w:val="Table Grid"/>
    <w:basedOn w:val="a1"/>
    <w:uiPriority w:val="99"/>
    <w:rsid w:val="000653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semiHidden/>
    <w:rsid w:val="0006537B"/>
    <w:rPr>
      <w:rFonts w:cs="Times New Roman"/>
      <w:color w:val="954F72"/>
      <w:u w:val="single"/>
    </w:rPr>
  </w:style>
  <w:style w:type="paragraph" w:styleId="af">
    <w:name w:val="Normal (Web)"/>
    <w:basedOn w:val="a"/>
    <w:uiPriority w:val="99"/>
    <w:rsid w:val="000653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br">
    <w:name w:val="nobr"/>
    <w:basedOn w:val="a0"/>
    <w:uiPriority w:val="99"/>
    <w:rsid w:val="0006537B"/>
    <w:rPr>
      <w:rFonts w:cs="Times New Roman"/>
    </w:rPr>
  </w:style>
  <w:style w:type="character" w:customStyle="1" w:styleId="p-header-number-date">
    <w:name w:val="p-header-number-date"/>
    <w:basedOn w:val="a0"/>
    <w:uiPriority w:val="99"/>
    <w:rsid w:val="0006537B"/>
    <w:rPr>
      <w:rFonts w:cs="Times New Roman"/>
    </w:rPr>
  </w:style>
  <w:style w:type="paragraph" w:customStyle="1" w:styleId="Warning">
    <w:name w:val="Warning"/>
    <w:aliases w:val="Предупреждение"/>
    <w:basedOn w:val="a"/>
    <w:next w:val="a"/>
    <w:link w:val="25"/>
    <w:uiPriority w:val="99"/>
    <w:rsid w:val="0006537B"/>
    <w:pPr>
      <w:pBdr>
        <w:left w:val="single" w:sz="24" w:space="10" w:color="999999"/>
      </w:pBdr>
      <w:spacing w:before="120" w:after="0" w:line="276" w:lineRule="auto"/>
      <w:ind w:left="964"/>
      <w:jc w:val="both"/>
    </w:pPr>
    <w:rPr>
      <w:rFonts w:ascii="Times New Roman" w:eastAsia="Times New Roman" w:hAnsi="Times New Roman"/>
      <w:i/>
      <w:iCs/>
      <w:color w:val="E36C0A"/>
      <w:lang w:eastAsia="ru-RU"/>
    </w:rPr>
  </w:style>
  <w:style w:type="character" w:customStyle="1" w:styleId="25">
    <w:name w:val="Цитата 2 Знак"/>
    <w:basedOn w:val="a0"/>
    <w:link w:val="Warning"/>
    <w:uiPriority w:val="99"/>
    <w:locked/>
    <w:rsid w:val="0006537B"/>
    <w:rPr>
      <w:rFonts w:ascii="Times New Roman" w:hAnsi="Times New Roman" w:cs="Times New Roman"/>
      <w:i/>
      <w:iCs/>
      <w:color w:val="E36C0A"/>
      <w:lang w:eastAsia="ru-RU"/>
    </w:rPr>
  </w:style>
  <w:style w:type="paragraph" w:customStyle="1" w:styleId="Normalunindented">
    <w:name w:val="Normal unindented"/>
    <w:aliases w:val="Обычный Без отступа"/>
    <w:uiPriority w:val="99"/>
    <w:rsid w:val="0006537B"/>
    <w:pPr>
      <w:spacing w:before="120" w:after="120" w:line="276" w:lineRule="auto"/>
      <w:jc w:val="both"/>
    </w:pPr>
    <w:rPr>
      <w:rFonts w:ascii="Times New Roman" w:eastAsia="Times New Roman" w:hAnsi="Times New Roman"/>
    </w:rPr>
  </w:style>
  <w:style w:type="paragraph" w:customStyle="1" w:styleId="QuoteMargin">
    <w:name w:val="QuoteMargin"/>
    <w:aliases w:val="Предупреждение Отступ"/>
    <w:uiPriority w:val="99"/>
    <w:rsid w:val="0006537B"/>
    <w:pPr>
      <w:spacing w:before="120" w:line="276" w:lineRule="auto"/>
      <w:ind w:firstLine="482"/>
      <w:jc w:val="both"/>
    </w:pPr>
    <w:rPr>
      <w:rFonts w:ascii="Times New Roman" w:eastAsia="Times New Roman" w:hAnsi="Times New Roman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9"/>
    <w:rsid w:val="0006537B"/>
    <w:pPr>
      <w:spacing w:before="120" w:after="120" w:line="276" w:lineRule="auto"/>
      <w:ind w:firstLine="482"/>
      <w:jc w:val="both"/>
      <w:outlineLvl w:val="0"/>
    </w:pPr>
    <w:rPr>
      <w:rFonts w:ascii="Times New Roman" w:eastAsia="Times New Roman" w:hAnsi="Times New Roman"/>
      <w:lang w:eastAsia="ru-RU"/>
    </w:rPr>
  </w:style>
  <w:style w:type="paragraph" w:styleId="af0">
    <w:name w:val="Title"/>
    <w:aliases w:val="Текст сноски Знак"/>
    <w:basedOn w:val="a"/>
    <w:next w:val="a"/>
    <w:link w:val="af1"/>
    <w:uiPriority w:val="99"/>
    <w:qFormat/>
    <w:rsid w:val="0006537B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/>
      <w:b/>
      <w:spacing w:val="5"/>
      <w:kern w:val="28"/>
      <w:sz w:val="28"/>
      <w:szCs w:val="52"/>
      <w:lang w:eastAsia="ru-RU"/>
    </w:rPr>
  </w:style>
  <w:style w:type="character" w:customStyle="1" w:styleId="af1">
    <w:name w:val="Заголовок Знак"/>
    <w:aliases w:val="Текст сноски Знак Знак"/>
    <w:basedOn w:val="a0"/>
    <w:link w:val="af0"/>
    <w:uiPriority w:val="99"/>
    <w:locked/>
    <w:rsid w:val="0006537B"/>
    <w:rPr>
      <w:rFonts w:ascii="Times New Roman" w:hAnsi="Times New Roman" w:cs="Times New Roman"/>
      <w:b/>
      <w:spacing w:val="5"/>
      <w:kern w:val="28"/>
      <w:sz w:val="52"/>
      <w:szCs w:val="52"/>
      <w:lang w:eastAsia="ru-RU"/>
    </w:rPr>
  </w:style>
  <w:style w:type="paragraph" w:customStyle="1" w:styleId="110">
    <w:name w:val="Заголовок 11"/>
    <w:basedOn w:val="a"/>
    <w:next w:val="a"/>
    <w:uiPriority w:val="99"/>
    <w:rsid w:val="0006537B"/>
    <w:pPr>
      <w:widowControl w:val="0"/>
      <w:numPr>
        <w:numId w:val="2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4"/>
      <w:lang w:eastAsia="hi-IN" w:bidi="hi-IN"/>
    </w:rPr>
  </w:style>
  <w:style w:type="paragraph" w:customStyle="1" w:styleId="210">
    <w:name w:val="Основной текст 21"/>
    <w:basedOn w:val="a"/>
    <w:uiPriority w:val="99"/>
    <w:rsid w:val="0006537B"/>
    <w:pPr>
      <w:widowControl w:val="0"/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paragraph" w:customStyle="1" w:styleId="af2">
    <w:name w:val="???????? ?????"/>
    <w:basedOn w:val="a"/>
    <w:uiPriority w:val="99"/>
    <w:rsid w:val="0006537B"/>
    <w:pPr>
      <w:widowControl w:val="0"/>
      <w:suppressAutoHyphens/>
      <w:spacing w:after="0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hi-IN" w:bidi="hi-IN"/>
    </w:rPr>
  </w:style>
  <w:style w:type="paragraph" w:customStyle="1" w:styleId="120">
    <w:name w:val="Заголовок 12"/>
    <w:basedOn w:val="a"/>
    <w:next w:val="a"/>
    <w:uiPriority w:val="99"/>
    <w:rsid w:val="0006537B"/>
    <w:pPr>
      <w:widowControl w:val="0"/>
      <w:suppressAutoHyphens/>
      <w:autoSpaceDE w:val="0"/>
      <w:spacing w:before="108" w:after="108" w:line="240" w:lineRule="auto"/>
      <w:ind w:left="360" w:hanging="360"/>
      <w:jc w:val="center"/>
      <w:outlineLvl w:val="0"/>
    </w:pPr>
    <w:rPr>
      <w:rFonts w:ascii="Arial" w:hAnsi="Arial" w:cs="Arial"/>
      <w:b/>
      <w:bCs/>
      <w:color w:val="000080"/>
      <w:sz w:val="20"/>
      <w:szCs w:val="24"/>
      <w:lang w:eastAsia="hi-IN" w:bidi="hi-IN"/>
    </w:rPr>
  </w:style>
  <w:style w:type="paragraph" w:customStyle="1" w:styleId="220">
    <w:name w:val="Основной текст 22"/>
    <w:basedOn w:val="a"/>
    <w:uiPriority w:val="99"/>
    <w:rsid w:val="0006537B"/>
    <w:pPr>
      <w:widowControl w:val="0"/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13">
    <w:name w:val="Знак сноски1"/>
    <w:basedOn w:val="a0"/>
    <w:uiPriority w:val="99"/>
    <w:rsid w:val="0006537B"/>
    <w:rPr>
      <w:rFonts w:cs="Times New Roman"/>
      <w:position w:val="6"/>
    </w:rPr>
  </w:style>
  <w:style w:type="character" w:customStyle="1" w:styleId="af3">
    <w:name w:val="Символ сноски"/>
    <w:uiPriority w:val="99"/>
    <w:rsid w:val="0006537B"/>
  </w:style>
  <w:style w:type="character" w:styleId="af4">
    <w:name w:val="footnote reference"/>
    <w:basedOn w:val="a0"/>
    <w:uiPriority w:val="99"/>
    <w:rsid w:val="0006537B"/>
    <w:rPr>
      <w:rFonts w:cs="Times New Roman"/>
      <w:vertAlign w:val="superscript"/>
    </w:rPr>
  </w:style>
  <w:style w:type="paragraph" w:customStyle="1" w:styleId="af5">
    <w:name w:val="Îñíîâíîé òåêñò"/>
    <w:basedOn w:val="a"/>
    <w:uiPriority w:val="99"/>
    <w:rsid w:val="0006537B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hi-IN" w:bidi="hi-IN"/>
    </w:rPr>
  </w:style>
  <w:style w:type="paragraph" w:customStyle="1" w:styleId="21">
    <w:name w:val="Заголовок 21"/>
    <w:basedOn w:val="a"/>
    <w:next w:val="a"/>
    <w:uiPriority w:val="99"/>
    <w:rsid w:val="0006537B"/>
    <w:pPr>
      <w:keepNext/>
      <w:widowControl w:val="0"/>
      <w:numPr>
        <w:ilvl w:val="1"/>
        <w:numId w:val="3"/>
      </w:numPr>
      <w:suppressAutoHyphens/>
      <w:autoSpaceDE w:val="0"/>
      <w:spacing w:after="0" w:line="240" w:lineRule="auto"/>
      <w:ind w:left="57" w:firstLine="0"/>
      <w:outlineLvl w:val="1"/>
    </w:pPr>
    <w:rPr>
      <w:rFonts w:ascii="Times New Roman" w:eastAsia="Times New Roman" w:hAnsi="Times New Roman"/>
      <w:b/>
      <w:bCs/>
      <w:sz w:val="20"/>
      <w:szCs w:val="20"/>
      <w:lang w:eastAsia="hi-IN" w:bidi="hi-IN"/>
    </w:rPr>
  </w:style>
  <w:style w:type="paragraph" w:customStyle="1" w:styleId="31">
    <w:name w:val="Заголовок 31"/>
    <w:basedOn w:val="a"/>
    <w:next w:val="a"/>
    <w:uiPriority w:val="99"/>
    <w:rsid w:val="0006537B"/>
    <w:pPr>
      <w:keepNext/>
      <w:widowControl w:val="0"/>
      <w:numPr>
        <w:ilvl w:val="2"/>
        <w:numId w:val="3"/>
      </w:numPr>
      <w:suppressAutoHyphens/>
      <w:autoSpaceDE w:val="0"/>
      <w:spacing w:after="0" w:line="240" w:lineRule="auto"/>
      <w:jc w:val="right"/>
      <w:outlineLvl w:val="2"/>
    </w:pPr>
    <w:rPr>
      <w:rFonts w:ascii="Times New Roman" w:eastAsia="Times New Roman" w:hAnsi="Times New Roman"/>
      <w:b/>
      <w:bCs/>
      <w:sz w:val="16"/>
      <w:szCs w:val="16"/>
      <w:lang w:eastAsia="hi-IN" w:bidi="hi-IN"/>
    </w:rPr>
  </w:style>
  <w:style w:type="paragraph" w:customStyle="1" w:styleId="51">
    <w:name w:val="Заголовок 51"/>
    <w:basedOn w:val="a"/>
    <w:next w:val="a"/>
    <w:uiPriority w:val="99"/>
    <w:rsid w:val="0006537B"/>
    <w:pPr>
      <w:widowControl w:val="0"/>
      <w:numPr>
        <w:ilvl w:val="4"/>
        <w:numId w:val="3"/>
      </w:numPr>
      <w:suppressAutoHyphens/>
      <w:autoSpaceDE w:val="0"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hi-IN" w:bidi="hi-IN"/>
    </w:rPr>
  </w:style>
  <w:style w:type="paragraph" w:customStyle="1" w:styleId="61">
    <w:name w:val="Заголовок 61"/>
    <w:basedOn w:val="a"/>
    <w:next w:val="a"/>
    <w:uiPriority w:val="99"/>
    <w:rsid w:val="0006537B"/>
    <w:pPr>
      <w:widowControl w:val="0"/>
      <w:numPr>
        <w:ilvl w:val="5"/>
        <w:numId w:val="3"/>
      </w:numPr>
      <w:suppressAutoHyphens/>
      <w:autoSpaceDE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hi-IN" w:bidi="hi-IN"/>
    </w:rPr>
  </w:style>
  <w:style w:type="paragraph" w:customStyle="1" w:styleId="71">
    <w:name w:val="Заголовок 71"/>
    <w:basedOn w:val="a"/>
    <w:next w:val="a"/>
    <w:uiPriority w:val="99"/>
    <w:rsid w:val="0006537B"/>
    <w:pPr>
      <w:widowControl w:val="0"/>
      <w:numPr>
        <w:ilvl w:val="6"/>
        <w:numId w:val="3"/>
      </w:numPr>
      <w:suppressAutoHyphens/>
      <w:autoSpaceDE w:val="0"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hi-IN" w:bidi="hi-IN"/>
    </w:rPr>
  </w:style>
  <w:style w:type="paragraph" w:customStyle="1" w:styleId="81">
    <w:name w:val="Заголовок 81"/>
    <w:basedOn w:val="a"/>
    <w:next w:val="a"/>
    <w:uiPriority w:val="99"/>
    <w:rsid w:val="0006537B"/>
    <w:pPr>
      <w:widowControl w:val="0"/>
      <w:numPr>
        <w:ilvl w:val="7"/>
        <w:numId w:val="3"/>
      </w:numPr>
      <w:suppressAutoHyphens/>
      <w:autoSpaceDE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hi-IN" w:bidi="hi-IN"/>
    </w:rPr>
  </w:style>
  <w:style w:type="paragraph" w:customStyle="1" w:styleId="91">
    <w:name w:val="Заголовок 91"/>
    <w:basedOn w:val="a"/>
    <w:next w:val="a"/>
    <w:uiPriority w:val="99"/>
    <w:rsid w:val="0006537B"/>
    <w:pPr>
      <w:widowControl w:val="0"/>
      <w:numPr>
        <w:ilvl w:val="8"/>
        <w:numId w:val="3"/>
      </w:numPr>
      <w:suppressAutoHyphens/>
      <w:autoSpaceDE w:val="0"/>
      <w:spacing w:before="240" w:after="60" w:line="240" w:lineRule="auto"/>
      <w:outlineLvl w:val="8"/>
    </w:pPr>
    <w:rPr>
      <w:rFonts w:ascii="Arial" w:hAnsi="Arial" w:cs="Arial"/>
      <w:szCs w:val="24"/>
      <w:lang w:eastAsia="hi-IN" w:bidi="hi-IN"/>
    </w:rPr>
  </w:style>
  <w:style w:type="paragraph" w:customStyle="1" w:styleId="211">
    <w:name w:val="Основной текст с отступом 21"/>
    <w:basedOn w:val="a"/>
    <w:uiPriority w:val="99"/>
    <w:rsid w:val="0006537B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hi-IN" w:bidi="hi-IN"/>
    </w:rPr>
  </w:style>
  <w:style w:type="paragraph" w:customStyle="1" w:styleId="FR1">
    <w:name w:val="FR1"/>
    <w:uiPriority w:val="99"/>
    <w:rsid w:val="0006537B"/>
    <w:pPr>
      <w:widowControl w:val="0"/>
      <w:suppressAutoHyphens/>
      <w:jc w:val="both"/>
    </w:pPr>
    <w:rPr>
      <w:rFonts w:ascii="Arial" w:hAnsi="Arial" w:cs="Arial"/>
      <w:sz w:val="18"/>
      <w:szCs w:val="24"/>
      <w:lang w:eastAsia="hi-IN" w:bidi="hi-IN"/>
    </w:rPr>
  </w:style>
  <w:style w:type="paragraph" w:customStyle="1" w:styleId="14">
    <w:name w:val="Текст сноски1"/>
    <w:basedOn w:val="a"/>
    <w:uiPriority w:val="99"/>
    <w:rsid w:val="0006537B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paragraph" w:customStyle="1" w:styleId="15">
    <w:name w:val="Текст1"/>
    <w:basedOn w:val="a"/>
    <w:uiPriority w:val="99"/>
    <w:rsid w:val="0006537B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4"/>
      <w:lang w:val="en-US" w:eastAsia="hi-IN" w:bidi="hi-IN"/>
    </w:rPr>
  </w:style>
  <w:style w:type="paragraph" w:customStyle="1" w:styleId="16">
    <w:name w:val="Таблица ссылок1"/>
    <w:basedOn w:val="a"/>
    <w:next w:val="a"/>
    <w:uiPriority w:val="99"/>
    <w:rsid w:val="0006537B"/>
    <w:pPr>
      <w:tabs>
        <w:tab w:val="right" w:leader="dot" w:pos="14572"/>
      </w:tabs>
      <w:spacing w:after="0" w:line="240" w:lineRule="auto"/>
    </w:pPr>
    <w:rPr>
      <w:rFonts w:ascii="Arial" w:eastAsia="Times New Roman" w:hAnsi="Arial"/>
      <w:sz w:val="18"/>
      <w:szCs w:val="20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06537B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hi-IN" w:bidi="hi-IN"/>
    </w:rPr>
  </w:style>
  <w:style w:type="paragraph" w:customStyle="1" w:styleId="af6">
    <w:name w:val="Çàãëàâèå"/>
    <w:basedOn w:val="a"/>
    <w:next w:val="af7"/>
    <w:uiPriority w:val="99"/>
    <w:rsid w:val="0006537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i-IN" w:bidi="hi-IN"/>
    </w:rPr>
  </w:style>
  <w:style w:type="paragraph" w:styleId="af7">
    <w:name w:val="Subtitle"/>
    <w:basedOn w:val="a"/>
    <w:next w:val="a"/>
    <w:link w:val="af8"/>
    <w:uiPriority w:val="99"/>
    <w:qFormat/>
    <w:rsid w:val="0006537B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af8">
    <w:name w:val="Подзаголовок Знак"/>
    <w:basedOn w:val="a0"/>
    <w:link w:val="af7"/>
    <w:uiPriority w:val="99"/>
    <w:locked/>
    <w:rsid w:val="0006537B"/>
    <w:rPr>
      <w:rFonts w:eastAsia="Times New Roman" w:cs="Times New Roman"/>
      <w:color w:val="5A5A5A"/>
      <w:spacing w:val="15"/>
    </w:rPr>
  </w:style>
  <w:style w:type="paragraph" w:customStyle="1" w:styleId="41">
    <w:name w:val="Заголовок 41"/>
    <w:basedOn w:val="a"/>
    <w:next w:val="a"/>
    <w:uiPriority w:val="99"/>
    <w:rsid w:val="0006537B"/>
    <w:pPr>
      <w:keepNext/>
      <w:widowControl w:val="0"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u w:val="single"/>
      <w:lang w:eastAsia="hi-IN" w:bidi="hi-IN"/>
    </w:rPr>
  </w:style>
  <w:style w:type="paragraph" w:customStyle="1" w:styleId="consplusnormal0">
    <w:name w:val="consplusnormal"/>
    <w:basedOn w:val="a"/>
    <w:uiPriority w:val="99"/>
    <w:rsid w:val="000653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Цитата1"/>
    <w:basedOn w:val="a"/>
    <w:uiPriority w:val="99"/>
    <w:rsid w:val="0006537B"/>
    <w:pPr>
      <w:widowControl w:val="0"/>
      <w:suppressAutoHyphens/>
      <w:spacing w:after="0" w:line="240" w:lineRule="auto"/>
      <w:ind w:left="540" w:right="4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8">
    <w:name w:val="Абзац списка1"/>
    <w:basedOn w:val="a"/>
    <w:uiPriority w:val="99"/>
    <w:rsid w:val="0006537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33">
    <w:name w:val="Основной текст3"/>
    <w:uiPriority w:val="99"/>
    <w:rsid w:val="0006537B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ru-RU"/>
    </w:rPr>
  </w:style>
  <w:style w:type="paragraph" w:customStyle="1" w:styleId="34">
    <w:name w:val="Стиль3"/>
    <w:link w:val="35"/>
    <w:uiPriority w:val="99"/>
    <w:rsid w:val="0006537B"/>
    <w:pPr>
      <w:autoSpaceDE w:val="0"/>
      <w:autoSpaceDN w:val="0"/>
      <w:adjustRightInd w:val="0"/>
      <w:spacing w:line="276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35">
    <w:name w:val="Стиль3 Знак"/>
    <w:basedOn w:val="23"/>
    <w:link w:val="34"/>
    <w:uiPriority w:val="99"/>
    <w:locked/>
    <w:rsid w:val="0006537B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af9">
    <w:name w:val="Основной текст_"/>
    <w:link w:val="92"/>
    <w:uiPriority w:val="99"/>
    <w:locked/>
    <w:rsid w:val="0006537B"/>
    <w:rPr>
      <w:shd w:val="clear" w:color="auto" w:fill="FFFFFF"/>
    </w:rPr>
  </w:style>
  <w:style w:type="paragraph" w:customStyle="1" w:styleId="92">
    <w:name w:val="Основной текст9"/>
    <w:basedOn w:val="a"/>
    <w:link w:val="af9"/>
    <w:uiPriority w:val="99"/>
    <w:rsid w:val="0006537B"/>
    <w:pPr>
      <w:widowControl w:val="0"/>
      <w:shd w:val="clear" w:color="auto" w:fill="FFFFFF"/>
      <w:spacing w:after="0" w:line="413" w:lineRule="exact"/>
      <w:ind w:hanging="2040"/>
      <w:jc w:val="both"/>
    </w:pPr>
    <w:rPr>
      <w:sz w:val="20"/>
      <w:szCs w:val="20"/>
      <w:lang w:eastAsia="ru-RU"/>
    </w:rPr>
  </w:style>
  <w:style w:type="character" w:customStyle="1" w:styleId="62">
    <w:name w:val="Основной текст6"/>
    <w:uiPriority w:val="99"/>
    <w:rsid w:val="0006537B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uiPriority w:val="99"/>
    <w:rsid w:val="0006537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1">
    <w:name w:val="s_1"/>
    <w:basedOn w:val="a"/>
    <w:uiPriority w:val="99"/>
    <w:rsid w:val="000653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uiPriority w:val="99"/>
    <w:rsid w:val="0006537B"/>
    <w:pPr>
      <w:spacing w:after="100"/>
      <w:ind w:left="660"/>
    </w:pPr>
    <w:rPr>
      <w:rFonts w:eastAsia="Times New Roman"/>
      <w:lang w:eastAsia="ru-RU"/>
    </w:rPr>
  </w:style>
  <w:style w:type="paragraph" w:styleId="52">
    <w:name w:val="toc 5"/>
    <w:basedOn w:val="a"/>
    <w:next w:val="a"/>
    <w:autoRedefine/>
    <w:uiPriority w:val="99"/>
    <w:rsid w:val="0006537B"/>
    <w:pPr>
      <w:spacing w:after="100"/>
      <w:ind w:left="880"/>
    </w:pPr>
    <w:rPr>
      <w:rFonts w:eastAsia="Times New Roman"/>
      <w:lang w:eastAsia="ru-RU"/>
    </w:rPr>
  </w:style>
  <w:style w:type="paragraph" w:styleId="63">
    <w:name w:val="toc 6"/>
    <w:basedOn w:val="a"/>
    <w:next w:val="a"/>
    <w:autoRedefine/>
    <w:uiPriority w:val="99"/>
    <w:rsid w:val="0006537B"/>
    <w:pPr>
      <w:spacing w:after="100"/>
      <w:ind w:left="1100"/>
    </w:pPr>
    <w:rPr>
      <w:rFonts w:eastAsia="Times New Roman"/>
      <w:lang w:eastAsia="ru-RU"/>
    </w:rPr>
  </w:style>
  <w:style w:type="paragraph" w:styleId="72">
    <w:name w:val="toc 7"/>
    <w:basedOn w:val="a"/>
    <w:next w:val="a"/>
    <w:autoRedefine/>
    <w:uiPriority w:val="99"/>
    <w:rsid w:val="0006537B"/>
    <w:pPr>
      <w:spacing w:after="100"/>
      <w:ind w:left="1320"/>
    </w:pPr>
    <w:rPr>
      <w:rFonts w:eastAsia="Times New Roman"/>
      <w:lang w:eastAsia="ru-RU"/>
    </w:rPr>
  </w:style>
  <w:style w:type="paragraph" w:styleId="82">
    <w:name w:val="toc 8"/>
    <w:basedOn w:val="a"/>
    <w:next w:val="a"/>
    <w:autoRedefine/>
    <w:uiPriority w:val="99"/>
    <w:rsid w:val="0006537B"/>
    <w:pPr>
      <w:spacing w:after="100"/>
      <w:ind w:left="1540"/>
    </w:pPr>
    <w:rPr>
      <w:rFonts w:eastAsia="Times New Roman"/>
      <w:lang w:eastAsia="ru-RU"/>
    </w:rPr>
  </w:style>
  <w:style w:type="paragraph" w:styleId="93">
    <w:name w:val="toc 9"/>
    <w:basedOn w:val="a"/>
    <w:next w:val="a"/>
    <w:autoRedefine/>
    <w:uiPriority w:val="99"/>
    <w:rsid w:val="0006537B"/>
    <w:pPr>
      <w:spacing w:after="100"/>
      <w:ind w:left="1760"/>
    </w:pPr>
    <w:rPr>
      <w:rFonts w:eastAsia="Times New Roman"/>
      <w:lang w:eastAsia="ru-RU"/>
    </w:rPr>
  </w:style>
  <w:style w:type="character" w:customStyle="1" w:styleId="RTFNum57">
    <w:name w:val="RTF_Num 5 7"/>
    <w:uiPriority w:val="99"/>
    <w:rsid w:val="0006537B"/>
  </w:style>
  <w:style w:type="character" w:styleId="afa">
    <w:name w:val="Strong"/>
    <w:basedOn w:val="a0"/>
    <w:uiPriority w:val="99"/>
    <w:qFormat/>
    <w:rsid w:val="0006537B"/>
    <w:rPr>
      <w:rFonts w:cs="Times New Roman"/>
      <w:b/>
      <w:bCs/>
    </w:rPr>
  </w:style>
  <w:style w:type="character" w:styleId="afb">
    <w:name w:val="Emphasis"/>
    <w:basedOn w:val="a0"/>
    <w:uiPriority w:val="99"/>
    <w:qFormat/>
    <w:rsid w:val="0006537B"/>
    <w:rPr>
      <w:rFonts w:cs="Times New Roman"/>
      <w:i/>
      <w:iCs/>
    </w:rPr>
  </w:style>
  <w:style w:type="numbering" w:customStyle="1" w:styleId="1">
    <w:name w:val="Стиль1"/>
    <w:rsid w:val="00401229"/>
    <w:pPr>
      <w:numPr>
        <w:numId w:val="1"/>
      </w:numPr>
    </w:pPr>
  </w:style>
  <w:style w:type="numbering" w:customStyle="1" w:styleId="2">
    <w:name w:val="Стиль2"/>
    <w:rsid w:val="00401229"/>
    <w:pPr>
      <w:numPr>
        <w:numId w:val="3"/>
      </w:numPr>
    </w:pPr>
  </w:style>
  <w:style w:type="paragraph" w:styleId="afc">
    <w:name w:val="Balloon Text"/>
    <w:basedOn w:val="a"/>
    <w:link w:val="afd"/>
    <w:uiPriority w:val="99"/>
    <w:semiHidden/>
    <w:unhideWhenUsed/>
    <w:rsid w:val="00A93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A931A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6537C8278FE7A6B85E6B872B5CFBA1D583495E8F8E36E71FD41AA7FF9C23724E27CC13FE3FCC1Cw2QCH" TargetMode="External"/><Relationship Id="rId13" Type="http://schemas.openxmlformats.org/officeDocument/2006/relationships/hyperlink" Target="consultantplus://offline/ref=514B6F2A8679753A44AF0AEF571E74B2C0642CC2F57BEDDCE5D0C27EBBC073B6EE9E7257D34E1Ef1O2H" TargetMode="External"/><Relationship Id="rId18" Type="http://schemas.openxmlformats.org/officeDocument/2006/relationships/hyperlink" Target="consultantplus://offline/ref=514B6F2A8679753A44AF0AEF571E74B2C3672DC0F377B0D6ED89CE7CBCCF2CA1E9D77E56D3471816f8O3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AE2A02D56646348ABA64661BB4B1597066BD33BAC9D4AAC4592C186BF4E166B60E90B57A82710FDj3iCH" TargetMode="External"/><Relationship Id="rId7" Type="http://schemas.openxmlformats.org/officeDocument/2006/relationships/hyperlink" Target="consultantplus://offline/ref=7D2173D2BFAF762DC9C81ABE6B51AB7C7604F1664ACE4A6BE0FBCB8DD21028DC5EBF0745B432764Ck1L8H" TargetMode="External"/><Relationship Id="rId12" Type="http://schemas.openxmlformats.org/officeDocument/2006/relationships/hyperlink" Target="consultantplus://offline/ref=514B6F2A8679753A44AF0AEF571E74B2C0642CC2F57BEDDCE5D0C27EBBC073B6EE9E7257D34F1Ff1O3H" TargetMode="External"/><Relationship Id="rId17" Type="http://schemas.openxmlformats.org/officeDocument/2006/relationships/hyperlink" Target="consultantplus://offline/ref=514B6F2A8679753A44AF0AEF571E74B2C3672DC0F377B0D6ED89CE7CBCCF2CA1E9D77E56D3471A17f8OFH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14B6F2A8679753A44AF0AEF571E74B2C0642CC2F57BEDDCE5D0C27EBBC073B6EE9E7257D2401Df1O1H" TargetMode="External"/><Relationship Id="rId20" Type="http://schemas.openxmlformats.org/officeDocument/2006/relationships/hyperlink" Target="consultantplus://offline/ref=034AE1E3CB06E4DDA3EC7E39B8661649D5BF6016B1C4AA8FF88E549DE43F6B60E2D2CA6339B6B4w1NF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D2173D2BFAF762DC9C81ABE6B51AB7C7604F1664ACE4A6BE0FBCB8DD21028DC5EBF0745B432774Bk1L5H" TargetMode="External"/><Relationship Id="rId11" Type="http://schemas.openxmlformats.org/officeDocument/2006/relationships/hyperlink" Target="consultantplus://offline/ref=514B6F2A8679753A44AF0AEF571E74B2C0642CC2F57BEDDCE5D0C27EBBC073B6EE9E7257D34418f1O0H" TargetMode="External"/><Relationship Id="rId24" Type="http://schemas.openxmlformats.org/officeDocument/2006/relationships/hyperlink" Target="consultantplus://offline/ref=A70F900441D579CEEDBB577BC4B9E4CB7191414EC9664431B6D73040F28F04BD6298A3D65A6EC6D931q1H" TargetMode="External"/><Relationship Id="rId5" Type="http://schemas.openxmlformats.org/officeDocument/2006/relationships/hyperlink" Target="consultantplus://offline/ref=C4FED7DEB0D54F3B5945A53C66E4565027F25CBC5C06837CA74227FBD60819F24B5E89CD013173RFK4H" TargetMode="External"/><Relationship Id="rId15" Type="http://schemas.openxmlformats.org/officeDocument/2006/relationships/hyperlink" Target="consultantplus://offline/ref=514B6F2A8679753A44AF0AEF571E74B2C0642CC2F57BEDDCE5D0C27EBBC073B6EE9E7257D2431Ff1O3H" TargetMode="External"/><Relationship Id="rId23" Type="http://schemas.openxmlformats.org/officeDocument/2006/relationships/hyperlink" Target="consultantplus://offline/ref=EAE2A02D56646348ABA64661BB4B1597056CD93EA89117A64DCBCD84B841497C67A00756A8271FjFi9H" TargetMode="External"/><Relationship Id="rId10" Type="http://schemas.openxmlformats.org/officeDocument/2006/relationships/hyperlink" Target="consultantplus://offline/ref=034AE1E3CB06E4DDA3EC7E39B8661649D0BE6913BCC8F785F0D7589FE3303477E59BC6623BB7B712wCNEH" TargetMode="External"/><Relationship Id="rId19" Type="http://schemas.openxmlformats.org/officeDocument/2006/relationships/hyperlink" Target="consultantplus://offline/ref=514B6F2A8679753A44AF0AEF571E74B2C3672DC0F377B0D6ED89CE7CBCCF2CA1E9D77E56D3471116f8O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34AE1E3CB06E4DDA3EC7E39B8661649D5BF6016B1C4AA8FF88E549DE43F6B60E2D2CA6339B6B4w1NFH" TargetMode="External"/><Relationship Id="rId14" Type="http://schemas.openxmlformats.org/officeDocument/2006/relationships/hyperlink" Target="consultantplus://offline/ref=514B6F2A8679753A44AF0AEF571E74B2C0642CC2F57BEDDCE5D0C27EBBC073B6EE9E7257D24418f1O7H" TargetMode="External"/><Relationship Id="rId22" Type="http://schemas.openxmlformats.org/officeDocument/2006/relationships/hyperlink" Target="consultantplus://offline/ref=514B6F2A8679753A44AF0AEF571E74B2C3672DC0F377B0D6ED89CE7CBCCF2CA1E9D77E56D3471116f8O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9</Pages>
  <Words>3298</Words>
  <Characters>18803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Беляева И.А.</cp:lastModifiedBy>
  <cp:revision>39</cp:revision>
  <cp:lastPrinted>2022-10-07T09:23:00Z</cp:lastPrinted>
  <dcterms:created xsi:type="dcterms:W3CDTF">2018-12-25T22:16:00Z</dcterms:created>
  <dcterms:modified xsi:type="dcterms:W3CDTF">2024-02-26T13:13:00Z</dcterms:modified>
</cp:coreProperties>
</file>