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C2C" w:rsidRPr="002D52AE" w:rsidRDefault="000A2C2C" w:rsidP="000A2C2C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2D52AE">
        <w:rPr>
          <w:rStyle w:val="a3"/>
          <w:i w:val="0"/>
          <w:iCs w:val="0"/>
          <w:color w:val="auto"/>
          <w:sz w:val="20"/>
          <w:szCs w:val="20"/>
        </w:rPr>
        <w:t>Приложение № 26</w:t>
      </w:r>
    </w:p>
    <w:p w:rsidR="000A2C2C" w:rsidRPr="002D52AE" w:rsidRDefault="000A2C2C" w:rsidP="000A2C2C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2D52AE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0A2C2C" w:rsidRPr="002D52AE" w:rsidRDefault="000A2C2C" w:rsidP="000A2C2C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6"/>
          <w:szCs w:val="26"/>
        </w:rPr>
      </w:pPr>
      <w:r w:rsidRPr="002D52AE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2D52AE"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6"/>
          <w:szCs w:val="26"/>
        </w:rPr>
        <w:t xml:space="preserve"> </w:t>
      </w:r>
    </w:p>
    <w:p w:rsidR="000A2C2C" w:rsidRDefault="000A2C2C" w:rsidP="000A2C2C">
      <w:pPr>
        <w:pStyle w:val="2"/>
        <w:rPr>
          <w:rStyle w:val="a3"/>
          <w:i w:val="0"/>
          <w:iCs w:val="0"/>
          <w:color w:val="2E74B5" w:themeColor="accent1" w:themeShade="BF"/>
        </w:rPr>
      </w:pPr>
    </w:p>
    <w:p w:rsidR="000A2C2C" w:rsidRDefault="000A2C2C" w:rsidP="002D52AE">
      <w:pPr>
        <w:pStyle w:val="10"/>
        <w:jc w:val="center"/>
      </w:pPr>
      <w:bookmarkStart w:id="0" w:name="_Приложение_№_26."/>
      <w:bookmarkStart w:id="1" w:name="_Toc533502297"/>
      <w:bookmarkEnd w:id="0"/>
      <w:r w:rsidRPr="0008059D">
        <w:rPr>
          <w:rStyle w:val="a3"/>
          <w:i w:val="0"/>
          <w:iCs w:val="0"/>
          <w:color w:val="2E74B5" w:themeColor="accent1" w:themeShade="BF"/>
        </w:rPr>
        <w:t xml:space="preserve">Приложение № </w:t>
      </w:r>
      <w:r>
        <w:rPr>
          <w:rStyle w:val="a3"/>
          <w:i w:val="0"/>
          <w:iCs w:val="0"/>
          <w:color w:val="2E74B5" w:themeColor="accent1" w:themeShade="BF"/>
        </w:rPr>
        <w:t>26</w:t>
      </w:r>
      <w:r w:rsidRPr="0008059D">
        <w:rPr>
          <w:rStyle w:val="a3"/>
          <w:i w:val="0"/>
          <w:iCs w:val="0"/>
          <w:color w:val="2E74B5" w:themeColor="accent1" w:themeShade="BF"/>
        </w:rPr>
        <w:t>. «</w:t>
      </w:r>
      <w:r w:rsidRPr="0008059D">
        <w:t xml:space="preserve">Порядок формирования, использования и отражения в учете расходов, в </w:t>
      </w:r>
      <w:r>
        <w:t>целях</w:t>
      </w:r>
      <w:r w:rsidRPr="0008059D">
        <w:t xml:space="preserve"> исполнения локальных смет целевых расходов</w:t>
      </w:r>
      <w:r>
        <w:t>»</w:t>
      </w:r>
      <w:bookmarkEnd w:id="1"/>
    </w:p>
    <w:p w:rsidR="000A2C2C" w:rsidRDefault="000A2C2C" w:rsidP="000A2C2C">
      <w:pPr>
        <w:jc w:val="right"/>
      </w:pPr>
    </w:p>
    <w:p w:rsidR="000A2C2C" w:rsidRDefault="000A2C2C" w:rsidP="002D52AE">
      <w:pPr>
        <w:widowControl w:val="0"/>
        <w:tabs>
          <w:tab w:val="num" w:pos="900"/>
          <w:tab w:val="left" w:pos="1077"/>
        </w:tabs>
        <w:suppressAutoHyphens/>
        <w:spacing w:after="120" w:line="240" w:lineRule="auto"/>
        <w:ind w:left="107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Виды смет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Сметы целевых расходов из средств </w:t>
      </w:r>
      <w:r w:rsidR="002D52AE" w:rsidRPr="002D52AE">
        <w:rPr>
          <w:sz w:val="24"/>
          <w:szCs w:val="24"/>
        </w:rPr>
        <w:t>прибыли учреждения</w:t>
      </w:r>
      <w:r w:rsidRPr="002D52AE">
        <w:rPr>
          <w:sz w:val="24"/>
          <w:szCs w:val="24"/>
        </w:rPr>
        <w:t>, формируемые за счет нераспределенной прибыли, полученной по результатам налогового периода, образуют следующие виды: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Смета целевых расходов на материальное поощрение.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Смета целевых расходов на социальные выплаты.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Смета целевых </w:t>
      </w:r>
      <w:r w:rsidR="002D52AE" w:rsidRPr="002D52AE">
        <w:rPr>
          <w:sz w:val="24"/>
          <w:szCs w:val="24"/>
        </w:rPr>
        <w:t>расходов на</w:t>
      </w:r>
      <w:r w:rsidRPr="002D52AE">
        <w:rPr>
          <w:sz w:val="24"/>
          <w:szCs w:val="24"/>
        </w:rPr>
        <w:t xml:space="preserve"> развитие материально-технической базы капитальным строительством.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Смета целевых </w:t>
      </w:r>
      <w:r w:rsidR="002D52AE" w:rsidRPr="002D52AE">
        <w:rPr>
          <w:sz w:val="24"/>
          <w:szCs w:val="24"/>
        </w:rPr>
        <w:t>расходов на</w:t>
      </w:r>
      <w:r w:rsidRPr="002D52AE">
        <w:rPr>
          <w:sz w:val="24"/>
          <w:szCs w:val="24"/>
        </w:rPr>
        <w:t xml:space="preserve"> содержание и развитие материально-технической базы.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center"/>
        <w:rPr>
          <w:sz w:val="24"/>
          <w:szCs w:val="24"/>
        </w:rPr>
      </w:pPr>
      <w:r w:rsidRPr="002D52AE">
        <w:rPr>
          <w:b/>
          <w:bCs/>
          <w:sz w:val="24"/>
          <w:szCs w:val="24"/>
        </w:rPr>
        <w:t>Формирование смет целевых расходов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Источником формирования смет целевых расходов является консолидированная в рамках учреждения (юридического лица) прибыль отчетного (налогового) периода по данным бухгалтерского   учета, уменьшенная на сумму начисленного налога на прибыль для целей налогового учета.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При формировании смет целевых </w:t>
      </w:r>
      <w:r w:rsidR="002D52AE" w:rsidRPr="002D52AE">
        <w:rPr>
          <w:sz w:val="24"/>
          <w:szCs w:val="24"/>
        </w:rPr>
        <w:t>расходов по</w:t>
      </w:r>
      <w:r w:rsidRPr="002D52AE">
        <w:rPr>
          <w:sz w:val="24"/>
          <w:szCs w:val="24"/>
        </w:rPr>
        <w:t xml:space="preserve"> их видам учитываются следующие правила.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Во-первых, формируется смета на развитие материально-технической базы капитальным строительством.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Во-вторых, оставшаяся часть распределяется на смету материального поощрения, социальных выплат, содержания и развития материально-технической базы.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 </w:t>
      </w:r>
      <w:r w:rsidRPr="002D52AE">
        <w:rPr>
          <w:sz w:val="24"/>
          <w:szCs w:val="24"/>
          <w:u w:val="single"/>
        </w:rPr>
        <w:t>Формирование сметы целевых расходов на развитие материально-технической базы капитальным строительством (КС)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Для включения в расходную часть плана финансово-хозяйственной </w:t>
      </w:r>
      <w:r w:rsidR="002D52AE" w:rsidRPr="002D52AE">
        <w:rPr>
          <w:sz w:val="24"/>
          <w:szCs w:val="24"/>
        </w:rPr>
        <w:t>деятельности учреждения</w:t>
      </w:r>
      <w:r w:rsidRPr="002D52AE">
        <w:rPr>
          <w:sz w:val="24"/>
          <w:szCs w:val="24"/>
        </w:rPr>
        <w:t xml:space="preserve"> и определения размера данных средств необходимо наличие утвержденной и согласованной в соответствии с требованиями действующего законодательства проектно-сметной документации на капитальное строительство объекта (объектов).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lastRenderedPageBreak/>
        <w:t>Для филиалов и обособленных структурных подразделений, наделенных правомочиями юридического лица в части ведения отдельного баланса учреждения к перечисленным выше документам необходимо письменное согласие (разрешение) головной организации.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Размер средств на КС определяется двумя способами: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при наличии согласованного с подрядчиком срока ввода объекта в эксплуатацию в сумме части сметной стоимости, приходящейся на текущий финансовый год согласно утвержденной в установленном порядке смете;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- при отсутствии согласованного срока ввода объекта в эксплуатацию в сумме фактически произведенных затрат на капитальное строительство, учтённых на балансовом счете  010611310 «Увеличение вложений в основные средства – недвижимое имущество учреждения»  за счет средств на развитие материально-технической базы, а также в сумме остатка приобретенных материалов, учтённых на балансовом счете 010534000 «Строительные материалы - иное движимое имущество учреждения»; 010544000 «Строительные материалы - предметы лизинга»; , но не более суммы, приходящейся на отчетный финансовый год, согласно утвержденной в установленном порядке смете.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  <w:u w:val="single"/>
        </w:rPr>
        <w:t>Формирование сметы целевых расходов на материальное поощрение, сметы целевых расходов на социальные выплаты, сметы целевых расходов на содержание и развитие материально-технической базы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От суммы прибыли, оставшейся в распоряжении учреждения, уменьшенной на сумму средств на развитие материально-технической базы КС и сумму налога на прибыль, подлежащего уплате, определяются размеры:</w:t>
      </w:r>
    </w:p>
    <w:p w:rsidR="000A2C2C" w:rsidRPr="002D52AE" w:rsidRDefault="000A2C2C" w:rsidP="002D52AE">
      <w:pPr>
        <w:pStyle w:val="a4"/>
        <w:numPr>
          <w:ilvl w:val="0"/>
          <w:numId w:val="9"/>
        </w:numPr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средств на материальное поощрение в размере </w:t>
      </w:r>
      <w:r w:rsidRPr="002D52AE">
        <w:rPr>
          <w:b/>
          <w:bCs/>
          <w:sz w:val="24"/>
          <w:szCs w:val="24"/>
        </w:rPr>
        <w:t>10% (15%, 20% и др.);</w:t>
      </w:r>
    </w:p>
    <w:p w:rsidR="000A2C2C" w:rsidRPr="002D52AE" w:rsidRDefault="000A2C2C" w:rsidP="002D52AE">
      <w:pPr>
        <w:pStyle w:val="a4"/>
        <w:numPr>
          <w:ilvl w:val="0"/>
          <w:numId w:val="9"/>
        </w:numPr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средства на социальные выплаты в размере </w:t>
      </w:r>
      <w:r w:rsidRPr="002D52AE">
        <w:rPr>
          <w:b/>
          <w:bCs/>
          <w:sz w:val="24"/>
          <w:szCs w:val="24"/>
        </w:rPr>
        <w:t>20% (15%, 25% и др.);</w:t>
      </w:r>
    </w:p>
    <w:p w:rsidR="000A2C2C" w:rsidRPr="002D52AE" w:rsidRDefault="000A2C2C" w:rsidP="002D52AE">
      <w:pPr>
        <w:pStyle w:val="a4"/>
        <w:numPr>
          <w:ilvl w:val="0"/>
          <w:numId w:val="9"/>
        </w:numPr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средства на содержание и развитие материально-технической базы в размере </w:t>
      </w:r>
      <w:r w:rsidRPr="002D52AE">
        <w:rPr>
          <w:b/>
          <w:bCs/>
          <w:sz w:val="24"/>
          <w:szCs w:val="24"/>
        </w:rPr>
        <w:t>70% (другое значение).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center"/>
        <w:rPr>
          <w:sz w:val="24"/>
          <w:szCs w:val="24"/>
        </w:rPr>
      </w:pPr>
      <w:r w:rsidRPr="002D52AE">
        <w:rPr>
          <w:b/>
          <w:bCs/>
          <w:sz w:val="24"/>
          <w:szCs w:val="24"/>
        </w:rPr>
        <w:t>Исполнение смет целевых расходов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Исполнение смет целевых расходов предусматривается при наличии утвержденного в установленном порядке плана финансово-хозяйственной </w:t>
      </w:r>
      <w:r w:rsidR="002D52AE" w:rsidRPr="002D52AE">
        <w:rPr>
          <w:sz w:val="24"/>
          <w:szCs w:val="24"/>
        </w:rPr>
        <w:t>деятельности учреждения</w:t>
      </w:r>
      <w:r w:rsidRPr="002D52AE">
        <w:rPr>
          <w:sz w:val="24"/>
          <w:szCs w:val="24"/>
        </w:rPr>
        <w:t>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 </w:t>
      </w:r>
      <w:r w:rsidRPr="002D52AE">
        <w:rPr>
          <w:sz w:val="24"/>
          <w:szCs w:val="24"/>
          <w:u w:val="single"/>
        </w:rPr>
        <w:t>Исполнение сметы целевых расходов на развитие материально-технической базы капитальным строительством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При капитальном строительстве объектов учебного назначения (учебно-лабораторные корпуса, спортивные сооружения, библиотеки, общежития и т.п.), а также носящих социальный характер (санаторий-профилакторий, столовая, база отдыха сотрудников, детский сад и т.п.) расходы по законченным объектам, включая </w:t>
      </w:r>
      <w:proofErr w:type="gramStart"/>
      <w:r w:rsidRPr="002D52AE">
        <w:rPr>
          <w:sz w:val="24"/>
          <w:szCs w:val="24"/>
        </w:rPr>
        <w:t>этапы</w:t>
      </w:r>
      <w:proofErr w:type="gramEnd"/>
      <w:r w:rsidRPr="002D52AE">
        <w:rPr>
          <w:sz w:val="24"/>
          <w:szCs w:val="24"/>
        </w:rPr>
        <w:t xml:space="preserve"> оформленные актами, незавершенное производством строительство, отражаются на балансе головной организации или обособленных структурных подразделений.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  <w:u w:val="single"/>
        </w:rPr>
        <w:t>Исполнение сметы целевых расходов на материальное поощрение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Средства на материальное поощрение используются на осуществление расходов по оказанию материальной помощи по всем основаниям, выплату премий, при наличии утвержденного в установленном порядке Положения об оплате труда, расходов на медицинское обслуживание, на приобретение санаторно-курортных путевок, улучшение жилищных условий и т.п.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 </w:t>
      </w:r>
      <w:r w:rsidRPr="002D52AE">
        <w:rPr>
          <w:sz w:val="24"/>
          <w:szCs w:val="24"/>
          <w:u w:val="single"/>
        </w:rPr>
        <w:t>Исполнение сметы целевых расходов на социальные выплаты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Средства на социальные выплаты используются на осуществление расходов по выплатам в порядке социальной защиты сотрудников учреждения, на осуществление расходов по оплате спецпитания работающим во вредных условиях, на оплату детских путевок в оздоровительные лагеря, на осуществление расходов по приобретению новогодних подарков для сирот, а также детей сотрудников, на осуществление расходов связанных с празднованием юбилейных и памятных дат (День Победы, День основания учреждения и др.), адресованных физическим лицам.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 </w:t>
      </w:r>
      <w:r w:rsidRPr="002D52AE">
        <w:rPr>
          <w:sz w:val="24"/>
          <w:szCs w:val="24"/>
          <w:u w:val="single"/>
        </w:rPr>
        <w:t>Исполнение сметы целевых расходов на содержание и развитие материально-технической базы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Средства на содержание и развитие материально-технической базы используются на покрытие расходов, производимых по содержанию объектов социального назначения (санаторий-профилакторий, столовая, база отдыха сотрудников), включая все виды ремонтных работ и реконструкции данных объектов.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Средства данного вида используются на покрытие расходов по приему почетных гостей учреждения, включая иностранные делегации в рамках партнерских договоров; для вручения почетных наград и званий учреждения (проживание, питание, проезд и т.п.).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Средства данного вида используются на покрытие расходов по празднованию юбилейных дат учреждения и возникающих при этом расходов, в том числе связанных с приобретением либо изготовлением сувенирной продукции с символикой учреждения.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Средства данного вида используются на покрытие расходов по уплате начисленных штрафных санкций, пени, дополнительным начислением сумм налогов и иных платежей, на покрытие убытков от хозяйственной деятельности.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2D52AE" w:rsidP="002D52AE">
      <w:pPr>
        <w:ind w:firstLine="567"/>
        <w:jc w:val="center"/>
        <w:rPr>
          <w:sz w:val="24"/>
          <w:szCs w:val="24"/>
        </w:rPr>
      </w:pPr>
      <w:r w:rsidRPr="002D52AE">
        <w:rPr>
          <w:b/>
          <w:bCs/>
          <w:sz w:val="24"/>
          <w:szCs w:val="24"/>
        </w:rPr>
        <w:t>Бухгалтерский учет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Для отражения в </w:t>
      </w:r>
      <w:r w:rsidR="002D52AE" w:rsidRPr="002D52AE">
        <w:rPr>
          <w:sz w:val="24"/>
          <w:szCs w:val="24"/>
        </w:rPr>
        <w:t>бухгалтерском учете</w:t>
      </w:r>
      <w:r w:rsidRPr="002D52AE">
        <w:rPr>
          <w:sz w:val="24"/>
          <w:szCs w:val="24"/>
        </w:rPr>
        <w:t xml:space="preserve"> операций по формированию смет целевых расходов, образованных из прибыли отчетного периода в рабочем плане счетов соответствующие счета не предусмотрены. Расходы данного назначения и характера осуществляются на отдельных балансах в порядке исполнения локальных смет.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center"/>
        <w:rPr>
          <w:sz w:val="24"/>
          <w:szCs w:val="24"/>
        </w:rPr>
      </w:pPr>
      <w:r w:rsidRPr="002D52AE">
        <w:rPr>
          <w:sz w:val="24"/>
          <w:szCs w:val="24"/>
        </w:rPr>
        <w:t>ПРИМЕР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b/>
          <w:bCs/>
          <w:sz w:val="24"/>
          <w:szCs w:val="24"/>
          <w:u w:val="single"/>
        </w:rPr>
        <w:t>Учет на балансе головной организации (ГО)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Текст хозяйственной операции: </w:t>
      </w:r>
      <w:r w:rsidRPr="002D52AE">
        <w:rPr>
          <w:b/>
          <w:bCs/>
          <w:i/>
          <w:iCs/>
          <w:sz w:val="24"/>
          <w:szCs w:val="24"/>
        </w:rPr>
        <w:t>«Произведены расходы на выплату материальной помощи». Основание: Заявление с резолюцией руководителя, расходный ордер.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>Д-т 2 401 20 211</w:t>
      </w:r>
      <w:r w:rsidRPr="002D52AE">
        <w:rPr>
          <w:sz w:val="24"/>
          <w:szCs w:val="24"/>
        </w:rPr>
        <w:tab/>
      </w:r>
      <w:r w:rsidRPr="002D52AE">
        <w:rPr>
          <w:sz w:val="24"/>
          <w:szCs w:val="24"/>
        </w:rPr>
        <w:tab/>
        <w:t xml:space="preserve">К-т 2 </w:t>
      </w:r>
      <w:proofErr w:type="gramStart"/>
      <w:r w:rsidRPr="002D52AE">
        <w:rPr>
          <w:sz w:val="24"/>
          <w:szCs w:val="24"/>
        </w:rPr>
        <w:t>302  11</w:t>
      </w:r>
      <w:proofErr w:type="gramEnd"/>
      <w:r w:rsidRPr="002D52AE">
        <w:rPr>
          <w:sz w:val="24"/>
          <w:szCs w:val="24"/>
        </w:rPr>
        <w:t xml:space="preserve"> 730</w:t>
      </w:r>
      <w:r w:rsidRPr="002D52AE">
        <w:rPr>
          <w:sz w:val="24"/>
          <w:szCs w:val="24"/>
        </w:rPr>
        <w:tab/>
        <w:t>15000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Д-т 2 </w:t>
      </w:r>
      <w:proofErr w:type="gramStart"/>
      <w:r w:rsidRPr="002D52AE">
        <w:rPr>
          <w:sz w:val="24"/>
          <w:szCs w:val="24"/>
        </w:rPr>
        <w:t>302  11</w:t>
      </w:r>
      <w:proofErr w:type="gramEnd"/>
      <w:r w:rsidRPr="002D52AE">
        <w:rPr>
          <w:sz w:val="24"/>
          <w:szCs w:val="24"/>
        </w:rPr>
        <w:t xml:space="preserve"> 830</w:t>
      </w:r>
      <w:r w:rsidRPr="002D52AE">
        <w:rPr>
          <w:sz w:val="24"/>
          <w:szCs w:val="24"/>
        </w:rPr>
        <w:tab/>
      </w:r>
      <w:r w:rsidRPr="002D52AE">
        <w:rPr>
          <w:sz w:val="24"/>
          <w:szCs w:val="24"/>
        </w:rPr>
        <w:tab/>
        <w:t>К-т 2 201  34 610</w:t>
      </w:r>
      <w:r w:rsidRPr="002D52AE">
        <w:rPr>
          <w:sz w:val="24"/>
          <w:szCs w:val="24"/>
        </w:rPr>
        <w:tab/>
        <w:t>15000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b/>
          <w:bCs/>
          <w:sz w:val="24"/>
          <w:szCs w:val="24"/>
          <w:u w:val="single"/>
        </w:rPr>
        <w:t>Учет на балансе обособленного структурного подразделения (ОСП).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Д-т 2 </w:t>
      </w:r>
      <w:proofErr w:type="gramStart"/>
      <w:r w:rsidRPr="002D52AE">
        <w:rPr>
          <w:sz w:val="24"/>
          <w:szCs w:val="24"/>
        </w:rPr>
        <w:t>401  20</w:t>
      </w:r>
      <w:proofErr w:type="gramEnd"/>
      <w:r w:rsidRPr="002D52AE">
        <w:rPr>
          <w:sz w:val="24"/>
          <w:szCs w:val="24"/>
        </w:rPr>
        <w:t xml:space="preserve"> 211</w:t>
      </w:r>
      <w:r w:rsidRPr="002D52AE">
        <w:rPr>
          <w:sz w:val="24"/>
          <w:szCs w:val="24"/>
        </w:rPr>
        <w:tab/>
      </w:r>
      <w:r w:rsidRPr="002D52AE">
        <w:rPr>
          <w:sz w:val="24"/>
          <w:szCs w:val="24"/>
        </w:rPr>
        <w:tab/>
        <w:t>К-т 2 302  11 730</w:t>
      </w:r>
      <w:r w:rsidRPr="002D52AE">
        <w:rPr>
          <w:sz w:val="24"/>
          <w:szCs w:val="24"/>
        </w:rPr>
        <w:tab/>
        <w:t>5000</w:t>
      </w:r>
    </w:p>
    <w:p w:rsidR="000A2C2C" w:rsidRPr="002D52AE" w:rsidRDefault="000A2C2C" w:rsidP="002D52AE">
      <w:pPr>
        <w:ind w:firstLine="567"/>
        <w:jc w:val="both"/>
        <w:rPr>
          <w:sz w:val="24"/>
          <w:szCs w:val="24"/>
        </w:rPr>
      </w:pPr>
      <w:r w:rsidRPr="002D52AE">
        <w:rPr>
          <w:sz w:val="24"/>
          <w:szCs w:val="24"/>
        </w:rPr>
        <w:t xml:space="preserve">Д-т 2 </w:t>
      </w:r>
      <w:proofErr w:type="gramStart"/>
      <w:r w:rsidRPr="002D52AE">
        <w:rPr>
          <w:sz w:val="24"/>
          <w:szCs w:val="24"/>
        </w:rPr>
        <w:t xml:space="preserve">302  </w:t>
      </w:r>
      <w:bookmarkStart w:id="2" w:name="_GoBack"/>
      <w:bookmarkEnd w:id="2"/>
      <w:r w:rsidRPr="002D52AE">
        <w:rPr>
          <w:sz w:val="24"/>
          <w:szCs w:val="24"/>
        </w:rPr>
        <w:t>11</w:t>
      </w:r>
      <w:proofErr w:type="gramEnd"/>
      <w:r w:rsidRPr="002D52AE">
        <w:rPr>
          <w:sz w:val="24"/>
          <w:szCs w:val="24"/>
        </w:rPr>
        <w:t xml:space="preserve"> 830</w:t>
      </w:r>
      <w:r w:rsidRPr="002D52AE">
        <w:rPr>
          <w:sz w:val="24"/>
          <w:szCs w:val="24"/>
        </w:rPr>
        <w:tab/>
      </w:r>
      <w:r w:rsidRPr="002D52AE">
        <w:rPr>
          <w:sz w:val="24"/>
          <w:szCs w:val="24"/>
        </w:rPr>
        <w:tab/>
        <w:t>К-т 2 201  34 610</w:t>
      </w:r>
      <w:r w:rsidRPr="002D52AE">
        <w:rPr>
          <w:sz w:val="24"/>
          <w:szCs w:val="24"/>
        </w:rPr>
        <w:tab/>
        <w:t>5000</w:t>
      </w:r>
    </w:p>
    <w:p w:rsidR="000A2C2C" w:rsidRDefault="000A2C2C" w:rsidP="000A2C2C">
      <w:pPr>
        <w:jc w:val="both"/>
      </w:pPr>
    </w:p>
    <w:p w:rsidR="000A2C2C" w:rsidRDefault="000A2C2C" w:rsidP="000A2C2C">
      <w:pPr>
        <w:jc w:val="both"/>
      </w:pPr>
    </w:p>
    <w:p w:rsidR="000A2C2C" w:rsidRDefault="000A2C2C" w:rsidP="000A2C2C">
      <w:pPr>
        <w:rPr>
          <w:rStyle w:val="a3"/>
          <w:i w:val="0"/>
          <w:iCs w:val="0"/>
          <w:sz w:val="24"/>
          <w:szCs w:val="24"/>
        </w:rPr>
      </w:pPr>
      <w:r>
        <w:rPr>
          <w:rStyle w:val="a3"/>
          <w:i w:val="0"/>
          <w:iCs w:val="0"/>
          <w:sz w:val="24"/>
          <w:szCs w:val="24"/>
        </w:rPr>
        <w:br w:type="page"/>
      </w:r>
    </w:p>
    <w:p w:rsidR="000A2C2C" w:rsidRDefault="000A2C2C" w:rsidP="000A2C2C">
      <w:pPr>
        <w:jc w:val="right"/>
      </w:pPr>
    </w:p>
    <w:p w:rsidR="000A2C2C" w:rsidRDefault="000A2C2C" w:rsidP="000A2C2C">
      <w:pPr>
        <w:jc w:val="center"/>
        <w:rPr>
          <w:b/>
          <w:bCs/>
          <w:sz w:val="28"/>
          <w:szCs w:val="28"/>
        </w:rPr>
      </w:pPr>
    </w:p>
    <w:p w:rsidR="000A2C2C" w:rsidRDefault="000A2C2C" w:rsidP="000A2C2C">
      <w:pPr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ФИНАНСОВЫЙ ОТЧЕТ</w:t>
      </w:r>
    </w:p>
    <w:p w:rsidR="000A2C2C" w:rsidRDefault="000A2C2C" w:rsidP="000A2C2C">
      <w:pPr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о целевом использовании полученных средств </w:t>
      </w:r>
    </w:p>
    <w:p w:rsidR="000A2C2C" w:rsidRDefault="000A2C2C" w:rsidP="000A2C2C">
      <w:pPr>
        <w:jc w:val="center"/>
        <w:rPr>
          <w:sz w:val="16"/>
          <w:szCs w:val="16"/>
        </w:rPr>
      </w:pPr>
      <w:r>
        <w:rPr>
          <w:caps/>
          <w:sz w:val="24"/>
          <w:szCs w:val="24"/>
        </w:rPr>
        <w:t>_______________________________________________________________</w:t>
      </w:r>
    </w:p>
    <w:p w:rsidR="000A2C2C" w:rsidRDefault="000A2C2C" w:rsidP="000A2C2C">
      <w:pPr>
        <w:jc w:val="center"/>
        <w:rPr>
          <w:b/>
          <w:bCs/>
          <w:sz w:val="14"/>
          <w:szCs w:val="14"/>
        </w:rPr>
      </w:pPr>
      <w:r>
        <w:rPr>
          <w:sz w:val="16"/>
          <w:szCs w:val="16"/>
        </w:rPr>
        <w:t>(наименование целевых средств, в соответствии со статьей 251 главы 25 НК РФ)</w:t>
      </w:r>
    </w:p>
    <w:p w:rsidR="000A2C2C" w:rsidRDefault="000A2C2C" w:rsidP="000A2C2C">
      <w:pPr>
        <w:jc w:val="center"/>
        <w:rPr>
          <w:b/>
          <w:bCs/>
          <w:sz w:val="14"/>
          <w:szCs w:val="14"/>
        </w:rPr>
      </w:pPr>
    </w:p>
    <w:p w:rsidR="000A2C2C" w:rsidRDefault="000A2C2C" w:rsidP="000A2C2C">
      <w:pPr>
        <w:ind w:firstLine="72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</w:rPr>
        <w:t>за _______________________ 20___ год</w:t>
      </w:r>
    </w:p>
    <w:p w:rsidR="000A2C2C" w:rsidRDefault="000A2C2C" w:rsidP="000A2C2C">
      <w:pPr>
        <w:ind w:left="7080" w:firstLine="708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(в рублях)</w:t>
      </w:r>
    </w:p>
    <w:p w:rsidR="000A2C2C" w:rsidRDefault="000A2C2C" w:rsidP="000A2C2C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гранта____________________________________________________</w:t>
      </w:r>
    </w:p>
    <w:p w:rsidR="000A2C2C" w:rsidRDefault="000A2C2C" w:rsidP="000A2C2C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sz w:val="24"/>
          <w:szCs w:val="24"/>
        </w:rPr>
      </w:pPr>
      <w:r>
        <w:rPr>
          <w:sz w:val="24"/>
          <w:szCs w:val="24"/>
        </w:rPr>
        <w:t>Объем целевых средств, полученных в 20__году, всего _____________________</w:t>
      </w:r>
    </w:p>
    <w:p w:rsidR="000A2C2C" w:rsidRDefault="000A2C2C" w:rsidP="000A2C2C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Кассовые расходы, произведенные в 20__ году, </w:t>
      </w:r>
      <w:proofErr w:type="gramStart"/>
      <w:r>
        <w:rPr>
          <w:sz w:val="24"/>
          <w:szCs w:val="24"/>
        </w:rPr>
        <w:t>всего  _</w:t>
      </w:r>
      <w:proofErr w:type="gramEnd"/>
      <w:r>
        <w:rPr>
          <w:sz w:val="24"/>
          <w:szCs w:val="24"/>
        </w:rPr>
        <w:t>____________________,</w:t>
      </w:r>
    </w:p>
    <w:p w:rsidR="000A2C2C" w:rsidRDefault="000A2C2C" w:rsidP="000A2C2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в том числе по статьям экономической классификации расходов бюджетов РФ: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211  заработная</w:t>
      </w:r>
      <w:proofErr w:type="gramEnd"/>
      <w:r>
        <w:rPr>
          <w:sz w:val="24"/>
          <w:szCs w:val="24"/>
        </w:rPr>
        <w:t xml:space="preserve"> плата  ____________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212  прочие</w:t>
      </w:r>
      <w:proofErr w:type="gramEnd"/>
      <w:r>
        <w:rPr>
          <w:sz w:val="24"/>
          <w:szCs w:val="24"/>
        </w:rPr>
        <w:t xml:space="preserve"> выплаты _____________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>- 213 начисления на оплату труда в соответствии с законодательством РФ____________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221  услуги</w:t>
      </w:r>
      <w:proofErr w:type="gramEnd"/>
      <w:r>
        <w:rPr>
          <w:sz w:val="24"/>
          <w:szCs w:val="24"/>
        </w:rPr>
        <w:t xml:space="preserve"> связи _________________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222  транспортные</w:t>
      </w:r>
      <w:proofErr w:type="gramEnd"/>
      <w:r>
        <w:rPr>
          <w:sz w:val="24"/>
          <w:szCs w:val="24"/>
        </w:rPr>
        <w:t xml:space="preserve"> услуги  _________________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224  арендная</w:t>
      </w:r>
      <w:proofErr w:type="gramEnd"/>
      <w:r>
        <w:rPr>
          <w:sz w:val="24"/>
          <w:szCs w:val="24"/>
        </w:rPr>
        <w:t xml:space="preserve"> плата за пользование имуществом ________________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225  услуги</w:t>
      </w:r>
      <w:proofErr w:type="gramEnd"/>
      <w:r>
        <w:rPr>
          <w:sz w:val="24"/>
          <w:szCs w:val="24"/>
        </w:rPr>
        <w:t xml:space="preserve"> по содержанию имущества _________________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226  прочие</w:t>
      </w:r>
      <w:proofErr w:type="gramEnd"/>
      <w:r>
        <w:rPr>
          <w:sz w:val="24"/>
          <w:szCs w:val="24"/>
        </w:rPr>
        <w:t xml:space="preserve"> услуги ___________________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290  прочие</w:t>
      </w:r>
      <w:proofErr w:type="gramEnd"/>
      <w:r>
        <w:rPr>
          <w:sz w:val="24"/>
          <w:szCs w:val="24"/>
        </w:rPr>
        <w:t xml:space="preserve"> расходы  __________________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310  увеличение</w:t>
      </w:r>
      <w:proofErr w:type="gramEnd"/>
      <w:r>
        <w:rPr>
          <w:sz w:val="24"/>
          <w:szCs w:val="24"/>
        </w:rPr>
        <w:t xml:space="preserve"> стоимости основных средств ________________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320  увеличение</w:t>
      </w:r>
      <w:proofErr w:type="gramEnd"/>
      <w:r>
        <w:rPr>
          <w:sz w:val="24"/>
          <w:szCs w:val="24"/>
        </w:rPr>
        <w:t xml:space="preserve"> стоимости нематериальных активов ________________</w:t>
      </w:r>
    </w:p>
    <w:p w:rsidR="000A2C2C" w:rsidRDefault="000A2C2C" w:rsidP="000A2C2C">
      <w:pPr>
        <w:ind w:left="90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340  увеличение</w:t>
      </w:r>
      <w:proofErr w:type="gramEnd"/>
      <w:r>
        <w:rPr>
          <w:sz w:val="24"/>
          <w:szCs w:val="24"/>
        </w:rPr>
        <w:t xml:space="preserve"> стоимости материальных запасов ______________</w:t>
      </w:r>
    </w:p>
    <w:p w:rsidR="000A2C2C" w:rsidRDefault="000A2C2C" w:rsidP="000A2C2C">
      <w:pPr>
        <w:ind w:hanging="720"/>
        <w:jc w:val="both"/>
        <w:rPr>
          <w:sz w:val="24"/>
          <w:szCs w:val="24"/>
        </w:rPr>
      </w:pPr>
    </w:p>
    <w:p w:rsidR="000A2C2C" w:rsidRDefault="000A2C2C" w:rsidP="000A2C2C">
      <w:pPr>
        <w:jc w:val="both"/>
      </w:pPr>
      <w:r>
        <w:rPr>
          <w:b/>
          <w:bCs/>
          <w:sz w:val="24"/>
          <w:szCs w:val="24"/>
        </w:rPr>
        <w:t>Расшифровка отдельных видов расходов:</w:t>
      </w:r>
    </w:p>
    <w:p w:rsidR="000A2C2C" w:rsidRDefault="000A2C2C" w:rsidP="000A2C2C">
      <w:pPr>
        <w:jc w:val="both"/>
      </w:pPr>
      <w:r>
        <w:t>1. Перечень оборудования (основные средства) и материалов (материальные запасы), приобретенных на средства гранта (проекта), с указанием фактически произведенных кассовых расходов.</w:t>
      </w:r>
    </w:p>
    <w:p w:rsidR="000A2C2C" w:rsidRDefault="000A2C2C" w:rsidP="000A2C2C">
      <w:pPr>
        <w:jc w:val="both"/>
      </w:pPr>
      <w:r>
        <w:t>2. Перечень расходов на услуги сторонних организаций: перечень договоров с указанием организации-исполнителя, предмета договора, номера договора, даты его заключения и суммы каждого договора.</w:t>
      </w:r>
    </w:p>
    <w:p w:rsidR="000A2C2C" w:rsidRDefault="000A2C2C" w:rsidP="000A2C2C">
      <w:pPr>
        <w:jc w:val="both"/>
      </w:pPr>
      <w:r>
        <w:lastRenderedPageBreak/>
        <w:t>3. Перечень командировочных расходов, в том числе: Ф.И.О. командированного, место командирования (город, учреждение), цель командирования, дата выезда, продолжительность, суммарные затраты.</w:t>
      </w:r>
    </w:p>
    <w:p w:rsidR="000A2C2C" w:rsidRDefault="000A2C2C" w:rsidP="000A2C2C">
      <w:pPr>
        <w:jc w:val="both"/>
        <w:rPr>
          <w:sz w:val="24"/>
          <w:szCs w:val="24"/>
        </w:rPr>
      </w:pPr>
      <w:r>
        <w:t>4. Перечень прочих расходов.</w:t>
      </w:r>
    </w:p>
    <w:p w:rsidR="000A2C2C" w:rsidRDefault="000A2C2C" w:rsidP="000A2C2C">
      <w:pPr>
        <w:jc w:val="both"/>
        <w:rPr>
          <w:sz w:val="24"/>
          <w:szCs w:val="24"/>
        </w:rPr>
      </w:pPr>
    </w:p>
    <w:p w:rsidR="000A2C2C" w:rsidRDefault="000A2C2C" w:rsidP="000A2C2C">
      <w:pPr>
        <w:rPr>
          <w:sz w:val="24"/>
          <w:szCs w:val="24"/>
        </w:rPr>
      </w:pPr>
    </w:p>
    <w:p w:rsidR="000A2C2C" w:rsidRDefault="000A2C2C" w:rsidP="000A2C2C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Подпись руководителя проекта</w:t>
      </w:r>
    </w:p>
    <w:p w:rsidR="000A2C2C" w:rsidRDefault="000A2C2C" w:rsidP="000A2C2C">
      <w:pPr>
        <w:rPr>
          <w:i/>
          <w:iCs/>
          <w:sz w:val="24"/>
          <w:szCs w:val="24"/>
        </w:rPr>
      </w:pPr>
    </w:p>
    <w:p w:rsidR="000A2C2C" w:rsidRDefault="000A2C2C" w:rsidP="000A2C2C">
      <w:pPr>
        <w:rPr>
          <w:i/>
          <w:iCs/>
          <w:sz w:val="24"/>
          <w:szCs w:val="24"/>
        </w:rPr>
      </w:pPr>
    </w:p>
    <w:p w:rsidR="000A2C2C" w:rsidRDefault="000A2C2C" w:rsidP="000A2C2C">
      <w:pPr>
        <w:rPr>
          <w:sz w:val="16"/>
          <w:szCs w:val="16"/>
        </w:rPr>
      </w:pPr>
      <w:r>
        <w:rPr>
          <w:i/>
          <w:iCs/>
          <w:sz w:val="24"/>
          <w:szCs w:val="24"/>
        </w:rPr>
        <w:t>Подпись главного бухгалтера организации - получателя средств гранта</w:t>
      </w:r>
    </w:p>
    <w:p w:rsidR="000A2C2C" w:rsidRDefault="000A2C2C" w:rsidP="000A2C2C">
      <w:proofErr w:type="spellStart"/>
      <w:r>
        <w:rPr>
          <w:sz w:val="16"/>
          <w:szCs w:val="16"/>
        </w:rPr>
        <w:t>м.п</w:t>
      </w:r>
      <w:proofErr w:type="spellEnd"/>
      <w:r>
        <w:rPr>
          <w:sz w:val="16"/>
          <w:szCs w:val="16"/>
        </w:rPr>
        <w:t>.</w:t>
      </w:r>
    </w:p>
    <w:p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 w15:restartNumberingAfterBreak="0">
    <w:nsid w:val="00000002"/>
    <w:multiLevelType w:val="multilevel"/>
    <w:tmpl w:val="00000002"/>
    <w:name w:val="RTF_Num 3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Symbol" w:eastAsia="Symbol" w:hAnsi="Symbol" w:cs="Symbol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eastAsia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eastAsia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eastAsia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ourier New" w:eastAsia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0000004"/>
    <w:multiLevelType w:val="multilevel"/>
    <w:tmpl w:val="00000004"/>
    <w:name w:val="RTF_Num 5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2127" w:firstLine="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E13294F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4843B3A"/>
    <w:multiLevelType w:val="multilevel"/>
    <w:tmpl w:val="0419001D"/>
    <w:numStyleLink w:val="1"/>
  </w:abstractNum>
  <w:abstractNum w:abstractNumId="7" w15:restartNumberingAfterBreak="0">
    <w:nsid w:val="60415F71"/>
    <w:multiLevelType w:val="hybridMultilevel"/>
    <w:tmpl w:val="576AF9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5732041"/>
    <w:multiLevelType w:val="hybridMultilevel"/>
    <w:tmpl w:val="21D2E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C2C"/>
    <w:rsid w:val="000A2C2C"/>
    <w:rsid w:val="002D52AE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A88E7-3E04-4A23-AF87-87CFFBF5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C2C"/>
  </w:style>
  <w:style w:type="paragraph" w:styleId="10">
    <w:name w:val="heading 1"/>
    <w:basedOn w:val="a"/>
    <w:next w:val="a"/>
    <w:link w:val="11"/>
    <w:uiPriority w:val="9"/>
    <w:qFormat/>
    <w:rsid w:val="000A2C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A2C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0A2C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A2C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0A2C2C"/>
    <w:rPr>
      <w:i/>
      <w:iCs/>
      <w:color w:val="5B9BD5" w:themeColor="accent1"/>
    </w:rPr>
  </w:style>
  <w:style w:type="numbering" w:customStyle="1" w:styleId="1">
    <w:name w:val="Стиль1"/>
    <w:uiPriority w:val="99"/>
    <w:rsid w:val="000A2C2C"/>
    <w:pPr>
      <w:numPr>
        <w:numId w:val="1"/>
      </w:numPr>
    </w:pPr>
  </w:style>
  <w:style w:type="paragraph" w:customStyle="1" w:styleId="110">
    <w:name w:val="Заголовок 11"/>
    <w:basedOn w:val="a"/>
    <w:next w:val="a"/>
    <w:rsid w:val="000A2C2C"/>
    <w:pPr>
      <w:widowControl w:val="0"/>
      <w:numPr>
        <w:numId w:val="2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eastAsia="Arial" w:hAnsi="Arial" w:cs="Arial"/>
      <w:b/>
      <w:bCs/>
      <w:color w:val="000080"/>
      <w:sz w:val="20"/>
      <w:szCs w:val="24"/>
      <w:lang w:eastAsia="hi-IN" w:bidi="hi-IN"/>
    </w:rPr>
  </w:style>
  <w:style w:type="paragraph" w:customStyle="1" w:styleId="21">
    <w:name w:val="Основной текст с отступом 21"/>
    <w:basedOn w:val="a"/>
    <w:rsid w:val="000A2C2C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customStyle="1" w:styleId="41">
    <w:name w:val="Заголовок 41"/>
    <w:basedOn w:val="a"/>
    <w:next w:val="a"/>
    <w:rsid w:val="000A2C2C"/>
    <w:pPr>
      <w:keepNext/>
      <w:widowControl w:val="0"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hi-IN" w:bidi="hi-IN"/>
    </w:rPr>
  </w:style>
  <w:style w:type="paragraph" w:styleId="a4">
    <w:name w:val="List Paragraph"/>
    <w:basedOn w:val="a"/>
    <w:uiPriority w:val="34"/>
    <w:qFormat/>
    <w:rsid w:val="002D5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1335</Words>
  <Characters>7615</Characters>
  <Application>Microsoft Office Word</Application>
  <DocSecurity>0</DocSecurity>
  <Lines>63</Lines>
  <Paragraphs>17</Paragraphs>
  <ScaleCrop>false</ScaleCrop>
  <Company/>
  <LinksUpToDate>false</LinksUpToDate>
  <CharactersWithSpaces>8933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2018-12-25T22:34:00Z</dcterms:created>
  <dcterms:modified xsi:type="dcterms:W3CDTF">2018-12-25T23:38:00Z</dcterms:modified>
</cp:coreProperties>
</file>